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2B5F5" w14:textId="16F13462" w:rsidR="00D0059D" w:rsidRPr="0032578F" w:rsidRDefault="0032578F" w:rsidP="0032578F">
      <w:pPr>
        <w:spacing w:after="120" w:line="22" w:lineRule="atLeast"/>
        <w:rPr>
          <w:rFonts w:asciiTheme="minorHAnsi" w:hAnsiTheme="minorHAnsi" w:cstheme="minorHAnsi"/>
          <w:b/>
          <w:color w:val="006666"/>
          <w:sz w:val="32"/>
          <w:szCs w:val="32"/>
        </w:rPr>
      </w:pPr>
      <w:r w:rsidRPr="0032578F">
        <w:rPr>
          <w:rFonts w:asciiTheme="minorHAnsi" w:hAnsiTheme="minorHAnsi" w:cstheme="minorHAnsi"/>
          <w:b/>
          <w:color w:val="006666"/>
          <w:sz w:val="32"/>
          <w:szCs w:val="32"/>
        </w:rPr>
        <w:t xml:space="preserve">Secondary </w:t>
      </w:r>
      <w:r w:rsidR="00D0059D" w:rsidRPr="0032578F">
        <w:rPr>
          <w:rFonts w:asciiTheme="minorHAnsi" w:hAnsiTheme="minorHAnsi" w:cstheme="minorHAnsi"/>
          <w:b/>
          <w:color w:val="006666"/>
          <w:sz w:val="32"/>
          <w:szCs w:val="32"/>
        </w:rPr>
        <w:t xml:space="preserve">Presentation Day 2018 </w:t>
      </w:r>
    </w:p>
    <w:p w14:paraId="7D1C40E3" w14:textId="77777777" w:rsidR="00D0059D" w:rsidRPr="00D0059D" w:rsidRDefault="00D0059D" w:rsidP="00D0059D">
      <w:pPr>
        <w:spacing w:after="200" w:line="22" w:lineRule="atLeast"/>
        <w:rPr>
          <w:rFonts w:asciiTheme="minorHAnsi" w:hAnsiTheme="minorHAnsi" w:cstheme="minorHAnsi"/>
          <w:b/>
          <w:sz w:val="22"/>
          <w:szCs w:val="22"/>
        </w:rPr>
      </w:pPr>
      <w:r w:rsidRPr="00D0059D">
        <w:rPr>
          <w:rFonts w:asciiTheme="minorHAnsi" w:hAnsiTheme="minorHAnsi" w:cstheme="minorHAnsi"/>
          <w:b/>
          <w:sz w:val="22"/>
          <w:szCs w:val="22"/>
        </w:rPr>
        <w:t>Greg Wilson</w:t>
      </w:r>
    </w:p>
    <w:p w14:paraId="4CD97EF0" w14:textId="77777777" w:rsidR="00D0059D" w:rsidRDefault="00D0059D" w:rsidP="00D0059D">
      <w:pPr>
        <w:spacing w:after="200" w:line="22" w:lineRule="atLeast"/>
        <w:rPr>
          <w:rFonts w:asciiTheme="minorHAnsi" w:hAnsiTheme="minorHAnsi" w:cstheme="minorHAnsi"/>
          <w:sz w:val="22"/>
          <w:szCs w:val="22"/>
        </w:rPr>
      </w:pPr>
    </w:p>
    <w:p w14:paraId="49E78B10" w14:textId="6E32CA0B" w:rsidR="00AF66F7" w:rsidRPr="0032578F" w:rsidRDefault="0F0D62DF" w:rsidP="00D0059D">
      <w:pPr>
        <w:spacing w:after="200" w:line="22" w:lineRule="atLeast"/>
        <w:rPr>
          <w:rFonts w:asciiTheme="minorHAnsi" w:hAnsiTheme="minorHAnsi" w:cstheme="minorHAnsi"/>
          <w:sz w:val="22"/>
          <w:szCs w:val="22"/>
          <w:lang w:val="en-US"/>
        </w:rPr>
      </w:pPr>
      <w:r w:rsidRPr="00D0059D">
        <w:rPr>
          <w:rFonts w:asciiTheme="minorHAnsi" w:hAnsiTheme="minorHAnsi" w:cstheme="minorHAnsi"/>
          <w:sz w:val="22"/>
          <w:szCs w:val="22"/>
        </w:rPr>
        <w:t>Welcome official guest</w:t>
      </w:r>
      <w:r w:rsidR="00CF257A" w:rsidRPr="00D0059D">
        <w:rPr>
          <w:rFonts w:asciiTheme="minorHAnsi" w:hAnsiTheme="minorHAnsi" w:cstheme="minorHAnsi"/>
          <w:sz w:val="22"/>
          <w:szCs w:val="22"/>
        </w:rPr>
        <w:t xml:space="preserve">s [Names of </w:t>
      </w:r>
      <w:r w:rsidR="008E20CA" w:rsidRPr="00D0059D">
        <w:rPr>
          <w:rFonts w:asciiTheme="minorHAnsi" w:hAnsiTheme="minorHAnsi" w:cstheme="minorHAnsi"/>
          <w:sz w:val="22"/>
          <w:szCs w:val="22"/>
        </w:rPr>
        <w:t>dignitaries</w:t>
      </w:r>
      <w:r w:rsidR="00CF257A" w:rsidRPr="00D0059D">
        <w:rPr>
          <w:rFonts w:asciiTheme="minorHAnsi" w:hAnsiTheme="minorHAnsi" w:cstheme="minorHAnsi"/>
          <w:sz w:val="22"/>
          <w:szCs w:val="22"/>
        </w:rPr>
        <w:t xml:space="preserve">] </w:t>
      </w:r>
    </w:p>
    <w:p w14:paraId="49E78B12" w14:textId="5E902A19" w:rsidR="00D671B8" w:rsidRPr="00D0059D" w:rsidRDefault="6A516358"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I would like to acknowledge the traditional owners of this land</w:t>
      </w:r>
      <w:r w:rsidR="008E20CA">
        <w:rPr>
          <w:rFonts w:asciiTheme="minorHAnsi" w:hAnsiTheme="minorHAnsi" w:cstheme="minorHAnsi"/>
          <w:sz w:val="22"/>
          <w:szCs w:val="22"/>
        </w:rPr>
        <w:t>,</w:t>
      </w:r>
      <w:r w:rsidRPr="00D0059D">
        <w:rPr>
          <w:rFonts w:asciiTheme="minorHAnsi" w:hAnsiTheme="minorHAnsi" w:cstheme="minorHAnsi"/>
          <w:sz w:val="22"/>
          <w:szCs w:val="22"/>
        </w:rPr>
        <w:t xml:space="preserve"> the </w:t>
      </w:r>
      <w:proofErr w:type="spellStart"/>
      <w:r w:rsidRPr="00D0059D">
        <w:rPr>
          <w:rFonts w:asciiTheme="minorHAnsi" w:hAnsiTheme="minorHAnsi" w:cstheme="minorHAnsi"/>
          <w:sz w:val="22"/>
          <w:szCs w:val="22"/>
        </w:rPr>
        <w:t>Githabul</w:t>
      </w:r>
      <w:proofErr w:type="spellEnd"/>
      <w:r w:rsidRPr="00D0059D">
        <w:rPr>
          <w:rFonts w:asciiTheme="minorHAnsi" w:hAnsiTheme="minorHAnsi" w:cstheme="minorHAnsi"/>
          <w:sz w:val="22"/>
          <w:szCs w:val="22"/>
        </w:rPr>
        <w:t xml:space="preserve"> people</w:t>
      </w:r>
      <w:r w:rsidR="008E20CA">
        <w:rPr>
          <w:rFonts w:asciiTheme="minorHAnsi" w:hAnsiTheme="minorHAnsi" w:cstheme="minorHAnsi"/>
          <w:sz w:val="22"/>
          <w:szCs w:val="22"/>
        </w:rPr>
        <w:t>,</w:t>
      </w:r>
      <w:r w:rsidRPr="00D0059D">
        <w:rPr>
          <w:rFonts w:asciiTheme="minorHAnsi" w:hAnsiTheme="minorHAnsi" w:cstheme="minorHAnsi"/>
          <w:sz w:val="22"/>
          <w:szCs w:val="22"/>
        </w:rPr>
        <w:t xml:space="preserve"> and pay my respects to the Elders </w:t>
      </w:r>
      <w:r w:rsidR="008E20CA">
        <w:rPr>
          <w:rFonts w:asciiTheme="minorHAnsi" w:hAnsiTheme="minorHAnsi" w:cstheme="minorHAnsi"/>
          <w:sz w:val="22"/>
          <w:szCs w:val="22"/>
        </w:rPr>
        <w:t>both past, present and future – o</w:t>
      </w:r>
      <w:r w:rsidRPr="00D0059D">
        <w:rPr>
          <w:rFonts w:asciiTheme="minorHAnsi" w:hAnsiTheme="minorHAnsi" w:cstheme="minorHAnsi"/>
          <w:sz w:val="22"/>
          <w:szCs w:val="22"/>
        </w:rPr>
        <w:t xml:space="preserve">n what is and always will be </w:t>
      </w:r>
      <w:proofErr w:type="spellStart"/>
      <w:r w:rsidRPr="00D0059D">
        <w:rPr>
          <w:rFonts w:asciiTheme="minorHAnsi" w:hAnsiTheme="minorHAnsi" w:cstheme="minorHAnsi"/>
          <w:sz w:val="22"/>
          <w:szCs w:val="22"/>
        </w:rPr>
        <w:t>Githabul</w:t>
      </w:r>
      <w:proofErr w:type="spellEnd"/>
      <w:r w:rsidRPr="00D0059D">
        <w:rPr>
          <w:rFonts w:asciiTheme="minorHAnsi" w:hAnsiTheme="minorHAnsi" w:cstheme="minorHAnsi"/>
          <w:sz w:val="22"/>
          <w:szCs w:val="22"/>
        </w:rPr>
        <w:t xml:space="preserve"> land. I also pay my respects to any Elders present. Together we walk towards the future</w:t>
      </w:r>
      <w:r w:rsidR="008E20CA">
        <w:rPr>
          <w:rFonts w:asciiTheme="minorHAnsi" w:hAnsiTheme="minorHAnsi" w:cstheme="minorHAnsi"/>
          <w:sz w:val="22"/>
          <w:szCs w:val="22"/>
        </w:rPr>
        <w:t xml:space="preserve"> </w:t>
      </w:r>
      <w:r w:rsidRPr="00D0059D">
        <w:rPr>
          <w:rFonts w:asciiTheme="minorHAnsi" w:hAnsiTheme="minorHAnsi" w:cstheme="minorHAnsi"/>
          <w:sz w:val="22"/>
          <w:szCs w:val="22"/>
        </w:rPr>
        <w:t xml:space="preserve">– thanks to </w:t>
      </w:r>
      <w:r w:rsidR="00CD72B3">
        <w:rPr>
          <w:rFonts w:asciiTheme="minorHAnsi" w:hAnsiTheme="minorHAnsi" w:cstheme="minorHAnsi"/>
          <w:sz w:val="22"/>
          <w:szCs w:val="22"/>
        </w:rPr>
        <w:t>[Name of Aboriginal E</w:t>
      </w:r>
      <w:r w:rsidR="00CF257A" w:rsidRPr="00D0059D">
        <w:rPr>
          <w:rFonts w:asciiTheme="minorHAnsi" w:hAnsiTheme="minorHAnsi" w:cstheme="minorHAnsi"/>
          <w:sz w:val="22"/>
          <w:szCs w:val="22"/>
        </w:rPr>
        <w:t xml:space="preserve">lder] </w:t>
      </w:r>
      <w:r w:rsidRPr="00D0059D">
        <w:rPr>
          <w:rFonts w:asciiTheme="minorHAnsi" w:hAnsiTheme="minorHAnsi" w:cstheme="minorHAnsi"/>
          <w:sz w:val="22"/>
          <w:szCs w:val="22"/>
        </w:rPr>
        <w:t>for their welcome</w:t>
      </w:r>
    </w:p>
    <w:p w14:paraId="49E78B14" w14:textId="3335640C" w:rsidR="00F17972" w:rsidRPr="00D0059D" w:rsidRDefault="47220C6B"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Welcome parents, staff and students to the Secondary Presentation Day for 201</w:t>
      </w:r>
      <w:r w:rsidR="002A5AB3" w:rsidRPr="00D0059D">
        <w:rPr>
          <w:rFonts w:asciiTheme="minorHAnsi" w:hAnsiTheme="minorHAnsi" w:cstheme="minorHAnsi"/>
          <w:sz w:val="22"/>
          <w:szCs w:val="22"/>
        </w:rPr>
        <w:t>8</w:t>
      </w:r>
      <w:r w:rsidRPr="00D0059D">
        <w:rPr>
          <w:rFonts w:asciiTheme="minorHAnsi" w:hAnsiTheme="minorHAnsi" w:cstheme="minorHAnsi"/>
          <w:sz w:val="22"/>
          <w:szCs w:val="22"/>
        </w:rPr>
        <w:t>.</w:t>
      </w:r>
    </w:p>
    <w:p w14:paraId="5E885689" w14:textId="4C85E5F9" w:rsidR="00B34025" w:rsidRPr="00D0059D" w:rsidRDefault="47220C6B"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 xml:space="preserve">Today is </w:t>
      </w:r>
      <w:r w:rsidR="00FF6E4C" w:rsidRPr="00D0059D">
        <w:rPr>
          <w:rFonts w:asciiTheme="minorHAnsi" w:hAnsiTheme="minorHAnsi" w:cstheme="minorHAnsi"/>
          <w:sz w:val="22"/>
          <w:szCs w:val="22"/>
        </w:rPr>
        <w:t xml:space="preserve">an opportunity to reflect, as well as </w:t>
      </w:r>
      <w:r w:rsidRPr="00D0059D">
        <w:rPr>
          <w:rFonts w:asciiTheme="minorHAnsi" w:hAnsiTheme="minorHAnsi" w:cstheme="minorHAnsi"/>
          <w:sz w:val="22"/>
          <w:szCs w:val="22"/>
        </w:rPr>
        <w:t>to recognise the great</w:t>
      </w:r>
      <w:r w:rsidR="00CD72B3">
        <w:rPr>
          <w:rFonts w:asciiTheme="minorHAnsi" w:hAnsiTheme="minorHAnsi" w:cstheme="minorHAnsi"/>
          <w:sz w:val="22"/>
          <w:szCs w:val="22"/>
        </w:rPr>
        <w:t xml:space="preserve"> achievements of our students in so many areas – </w:t>
      </w:r>
      <w:r w:rsidRPr="00D0059D">
        <w:rPr>
          <w:rFonts w:asciiTheme="minorHAnsi" w:hAnsiTheme="minorHAnsi" w:cstheme="minorHAnsi"/>
          <w:sz w:val="22"/>
          <w:szCs w:val="22"/>
        </w:rPr>
        <w:t>academic, sporting, cultural and social.</w:t>
      </w:r>
    </w:p>
    <w:p w14:paraId="03FA262C" w14:textId="23A287A3" w:rsidR="00FF6E4C" w:rsidRPr="00D0059D" w:rsidRDefault="529F3C48"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 xml:space="preserve">Earlier this year </w:t>
      </w:r>
      <w:r w:rsidR="00CF257A" w:rsidRPr="00D0059D">
        <w:rPr>
          <w:rFonts w:asciiTheme="minorHAnsi" w:hAnsiTheme="minorHAnsi" w:cstheme="minorHAnsi"/>
          <w:sz w:val="22"/>
          <w:szCs w:val="22"/>
        </w:rPr>
        <w:t>[Name]</w:t>
      </w:r>
      <w:r w:rsidRPr="00D0059D">
        <w:rPr>
          <w:rFonts w:asciiTheme="minorHAnsi" w:hAnsiTheme="minorHAnsi" w:cstheme="minorHAnsi"/>
          <w:sz w:val="22"/>
          <w:szCs w:val="22"/>
        </w:rPr>
        <w:t xml:space="preserve"> brought two letters to the school linking the </w:t>
      </w:r>
      <w:r w:rsidR="000E6E38">
        <w:rPr>
          <w:rFonts w:asciiTheme="minorHAnsi" w:hAnsiTheme="minorHAnsi" w:cstheme="minorHAnsi"/>
          <w:sz w:val="22"/>
          <w:szCs w:val="22"/>
        </w:rPr>
        <w:t xml:space="preserve">old </w:t>
      </w:r>
      <w:r w:rsidRPr="00D0059D">
        <w:rPr>
          <w:rFonts w:asciiTheme="minorHAnsi" w:hAnsiTheme="minorHAnsi" w:cstheme="minorHAnsi"/>
          <w:sz w:val="22"/>
          <w:szCs w:val="22"/>
        </w:rPr>
        <w:t xml:space="preserve">Picture Theatre and Woodenbong Central School. During World War II the school used the Picture Theatre as a classroom. Subsequent conversations with </w:t>
      </w:r>
      <w:r w:rsidR="00CF257A" w:rsidRPr="00D0059D">
        <w:rPr>
          <w:rFonts w:asciiTheme="minorHAnsi" w:hAnsiTheme="minorHAnsi" w:cstheme="minorHAnsi"/>
          <w:sz w:val="22"/>
          <w:szCs w:val="22"/>
        </w:rPr>
        <w:t xml:space="preserve">[Name] </w:t>
      </w:r>
      <w:r w:rsidRPr="00D0059D">
        <w:rPr>
          <w:rFonts w:asciiTheme="minorHAnsi" w:hAnsiTheme="minorHAnsi" w:cstheme="minorHAnsi"/>
          <w:sz w:val="22"/>
          <w:szCs w:val="22"/>
        </w:rPr>
        <w:t>and other proje</w:t>
      </w:r>
      <w:r w:rsidR="00CD72B3">
        <w:rPr>
          <w:rFonts w:asciiTheme="minorHAnsi" w:hAnsiTheme="minorHAnsi" w:cstheme="minorHAnsi"/>
          <w:sz w:val="22"/>
          <w:szCs w:val="22"/>
        </w:rPr>
        <w:t>ctionists regarding the role that the</w:t>
      </w:r>
      <w:r w:rsidRPr="00D0059D">
        <w:rPr>
          <w:rFonts w:asciiTheme="minorHAnsi" w:hAnsiTheme="minorHAnsi" w:cstheme="minorHAnsi"/>
          <w:sz w:val="22"/>
          <w:szCs w:val="22"/>
        </w:rPr>
        <w:t xml:space="preserve"> Picture Theatre has played in Woodenbong has led me to reflect </w:t>
      </w:r>
      <w:r w:rsidR="00CD72B3">
        <w:rPr>
          <w:rFonts w:asciiTheme="minorHAnsi" w:hAnsiTheme="minorHAnsi" w:cstheme="minorHAnsi"/>
          <w:sz w:val="22"/>
          <w:szCs w:val="22"/>
        </w:rPr>
        <w:t>on the school, our connections and</w:t>
      </w:r>
      <w:r w:rsidRPr="00D0059D">
        <w:rPr>
          <w:rFonts w:asciiTheme="minorHAnsi" w:hAnsiTheme="minorHAnsi" w:cstheme="minorHAnsi"/>
          <w:sz w:val="22"/>
          <w:szCs w:val="22"/>
        </w:rPr>
        <w:t xml:space="preserve"> relationships with the community</w:t>
      </w:r>
      <w:r w:rsidR="00CD72B3">
        <w:rPr>
          <w:rFonts w:asciiTheme="minorHAnsi" w:hAnsiTheme="minorHAnsi" w:cstheme="minorHAnsi"/>
          <w:sz w:val="22"/>
          <w:szCs w:val="22"/>
        </w:rPr>
        <w:t>,</w:t>
      </w:r>
      <w:r w:rsidRPr="00D0059D">
        <w:rPr>
          <w:rFonts w:asciiTheme="minorHAnsi" w:hAnsiTheme="minorHAnsi" w:cstheme="minorHAnsi"/>
          <w:sz w:val="22"/>
          <w:szCs w:val="22"/>
        </w:rPr>
        <w:t xml:space="preserve"> as well as the opportunities we provide our students.</w:t>
      </w:r>
    </w:p>
    <w:p w14:paraId="2D80DBC1" w14:textId="14D414F8" w:rsidR="529F3C48" w:rsidRPr="00D0059D" w:rsidRDefault="7E66822C"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A sense of community always rates very highly in any feedback</w:t>
      </w:r>
      <w:r w:rsidR="00CD72B3">
        <w:rPr>
          <w:rFonts w:asciiTheme="minorHAnsi" w:hAnsiTheme="minorHAnsi" w:cstheme="minorHAnsi"/>
          <w:sz w:val="22"/>
          <w:szCs w:val="22"/>
        </w:rPr>
        <w:t xml:space="preserve"> we receive</w:t>
      </w:r>
      <w:r w:rsidRPr="00D0059D">
        <w:rPr>
          <w:rFonts w:asciiTheme="minorHAnsi" w:hAnsiTheme="minorHAnsi" w:cstheme="minorHAnsi"/>
          <w:sz w:val="22"/>
          <w:szCs w:val="22"/>
        </w:rPr>
        <w:t>. This is valued by parents, students and the staff at Woodenbong Central School. This does not happen by accident and is some</w:t>
      </w:r>
      <w:r w:rsidR="00CD72B3">
        <w:rPr>
          <w:rFonts w:asciiTheme="minorHAnsi" w:hAnsiTheme="minorHAnsi" w:cstheme="minorHAnsi"/>
          <w:sz w:val="22"/>
          <w:szCs w:val="22"/>
        </w:rPr>
        <w:t>thing that all sections of our c</w:t>
      </w:r>
      <w:r w:rsidRPr="00D0059D">
        <w:rPr>
          <w:rFonts w:asciiTheme="minorHAnsi" w:hAnsiTheme="minorHAnsi" w:cstheme="minorHAnsi"/>
          <w:sz w:val="22"/>
          <w:szCs w:val="22"/>
        </w:rPr>
        <w:t>ommunity continue to work on.</w:t>
      </w:r>
    </w:p>
    <w:p w14:paraId="5F45C46F" w14:textId="46D86AF0" w:rsidR="529F3C48" w:rsidRPr="00D0059D" w:rsidRDefault="529F3C48"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Relationships are always im</w:t>
      </w:r>
      <w:r w:rsidR="00CD72B3">
        <w:rPr>
          <w:rFonts w:asciiTheme="minorHAnsi" w:hAnsiTheme="minorHAnsi" w:cstheme="minorHAnsi"/>
          <w:sz w:val="22"/>
          <w:szCs w:val="22"/>
        </w:rPr>
        <w:t>portant at WCS. Relationships are the glue that hold</w:t>
      </w:r>
      <w:r w:rsidRPr="00D0059D">
        <w:rPr>
          <w:rFonts w:asciiTheme="minorHAnsi" w:hAnsiTheme="minorHAnsi" w:cstheme="minorHAnsi"/>
          <w:sz w:val="22"/>
          <w:szCs w:val="22"/>
        </w:rPr>
        <w:t xml:space="preserve"> us together</w:t>
      </w:r>
      <w:r w:rsidR="00CD72B3">
        <w:rPr>
          <w:rFonts w:asciiTheme="minorHAnsi" w:hAnsiTheme="minorHAnsi" w:cstheme="minorHAnsi"/>
          <w:sz w:val="22"/>
          <w:szCs w:val="22"/>
        </w:rPr>
        <w:t>,</w:t>
      </w:r>
      <w:r w:rsidRPr="00D0059D">
        <w:rPr>
          <w:rFonts w:asciiTheme="minorHAnsi" w:hAnsiTheme="minorHAnsi" w:cstheme="minorHAnsi"/>
          <w:sz w:val="22"/>
          <w:szCs w:val="22"/>
        </w:rPr>
        <w:t xml:space="preserve"> get us through the tough times and make the good times even more special.</w:t>
      </w:r>
    </w:p>
    <w:p w14:paraId="66E7E0F1" w14:textId="41C4529F" w:rsidR="529F3C48" w:rsidRPr="00D0059D" w:rsidRDefault="7E66822C"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Woodenbong CS has</w:t>
      </w:r>
      <w:r w:rsidR="00CD72B3">
        <w:rPr>
          <w:rFonts w:asciiTheme="minorHAnsi" w:hAnsiTheme="minorHAnsi" w:cstheme="minorHAnsi"/>
          <w:sz w:val="22"/>
          <w:szCs w:val="22"/>
        </w:rPr>
        <w:t xml:space="preserve"> always bee</w:t>
      </w:r>
      <w:r w:rsidR="000E6E38">
        <w:rPr>
          <w:rFonts w:asciiTheme="minorHAnsi" w:hAnsiTheme="minorHAnsi" w:cstheme="minorHAnsi"/>
          <w:sz w:val="22"/>
          <w:szCs w:val="22"/>
        </w:rPr>
        <w:t>n involved with our Communities</w:t>
      </w:r>
      <w:r w:rsidR="00CD72B3">
        <w:rPr>
          <w:rFonts w:asciiTheme="minorHAnsi" w:hAnsiTheme="minorHAnsi" w:cstheme="minorHAnsi"/>
          <w:sz w:val="22"/>
          <w:szCs w:val="22"/>
        </w:rPr>
        <w:t xml:space="preserve"> in many ways including</w:t>
      </w:r>
      <w:r w:rsidRPr="00D0059D">
        <w:rPr>
          <w:rFonts w:asciiTheme="minorHAnsi" w:hAnsiTheme="minorHAnsi" w:cstheme="minorHAnsi"/>
          <w:sz w:val="22"/>
          <w:szCs w:val="22"/>
        </w:rPr>
        <w:t xml:space="preserve"> Australia Day, Anzac </w:t>
      </w:r>
      <w:r w:rsidR="00CD72B3">
        <w:rPr>
          <w:rFonts w:asciiTheme="minorHAnsi" w:hAnsiTheme="minorHAnsi" w:cstheme="minorHAnsi"/>
          <w:sz w:val="22"/>
          <w:szCs w:val="22"/>
        </w:rPr>
        <w:t>Day, bike weekends, agricultural displays</w:t>
      </w:r>
      <w:r w:rsidRPr="00D0059D">
        <w:rPr>
          <w:rFonts w:asciiTheme="minorHAnsi" w:hAnsiTheme="minorHAnsi" w:cstheme="minorHAnsi"/>
          <w:sz w:val="22"/>
          <w:szCs w:val="22"/>
        </w:rPr>
        <w:t xml:space="preserve"> and Steers. At times of need, we play our part. Whether that be at funerals or during water shortages </w:t>
      </w:r>
      <w:r w:rsidR="00CD72B3">
        <w:rPr>
          <w:rFonts w:asciiTheme="minorHAnsi" w:hAnsiTheme="minorHAnsi" w:cstheme="minorHAnsi"/>
          <w:sz w:val="22"/>
          <w:szCs w:val="22"/>
        </w:rPr>
        <w:t xml:space="preserve">– by </w:t>
      </w:r>
      <w:r w:rsidRPr="00D0059D">
        <w:rPr>
          <w:rFonts w:asciiTheme="minorHAnsi" w:hAnsiTheme="minorHAnsi" w:cstheme="minorHAnsi"/>
          <w:sz w:val="22"/>
          <w:szCs w:val="22"/>
        </w:rPr>
        <w:t xml:space="preserve">ensuring facilities are available for our students to shower and </w:t>
      </w:r>
      <w:r w:rsidR="00CD72B3">
        <w:rPr>
          <w:rFonts w:asciiTheme="minorHAnsi" w:hAnsiTheme="minorHAnsi" w:cstheme="minorHAnsi"/>
          <w:sz w:val="22"/>
          <w:szCs w:val="22"/>
        </w:rPr>
        <w:t xml:space="preserve">have </w:t>
      </w:r>
      <w:r w:rsidRPr="00D0059D">
        <w:rPr>
          <w:rFonts w:asciiTheme="minorHAnsi" w:hAnsiTheme="minorHAnsi" w:cstheme="minorHAnsi"/>
          <w:sz w:val="22"/>
          <w:szCs w:val="22"/>
        </w:rPr>
        <w:t>clean clothes.</w:t>
      </w:r>
    </w:p>
    <w:p w14:paraId="6C4C79D7" w14:textId="722F348B" w:rsidR="00B34025" w:rsidRPr="00D0059D" w:rsidRDefault="529F3C48"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There are exceptionally strong bonds between our community and our school:</w:t>
      </w:r>
    </w:p>
    <w:p w14:paraId="426257BF" w14:textId="61FD8F11" w:rsidR="00C100B0" w:rsidRPr="00D0059D" w:rsidRDefault="00B34025" w:rsidP="00CD72B3">
      <w:pPr>
        <w:pStyle w:val="ListParagraph"/>
        <w:numPr>
          <w:ilvl w:val="1"/>
          <w:numId w:val="9"/>
        </w:numPr>
        <w:spacing w:after="200" w:line="22" w:lineRule="atLeast"/>
        <w:ind w:left="284" w:hanging="284"/>
        <w:rPr>
          <w:rFonts w:asciiTheme="minorHAnsi" w:hAnsiTheme="minorHAnsi" w:cstheme="minorHAnsi"/>
          <w:sz w:val="22"/>
          <w:szCs w:val="22"/>
        </w:rPr>
      </w:pPr>
      <w:r w:rsidRPr="00D0059D">
        <w:rPr>
          <w:rFonts w:asciiTheme="minorHAnsi" w:hAnsiTheme="minorHAnsi" w:cstheme="minorHAnsi"/>
          <w:sz w:val="22"/>
          <w:szCs w:val="22"/>
        </w:rPr>
        <w:t>Children, mothers, fathers, g</w:t>
      </w:r>
      <w:r w:rsidR="00CD72B3">
        <w:rPr>
          <w:rFonts w:asciiTheme="minorHAnsi" w:hAnsiTheme="minorHAnsi" w:cstheme="minorHAnsi"/>
          <w:sz w:val="22"/>
          <w:szCs w:val="22"/>
        </w:rPr>
        <w:t>randparents and great grandparents – w</w:t>
      </w:r>
      <w:r w:rsidRPr="00D0059D">
        <w:rPr>
          <w:rFonts w:asciiTheme="minorHAnsi" w:hAnsiTheme="minorHAnsi" w:cstheme="minorHAnsi"/>
          <w:sz w:val="22"/>
          <w:szCs w:val="22"/>
        </w:rPr>
        <w:t>ithin living memory w</w:t>
      </w:r>
      <w:r w:rsidR="00CD72B3">
        <w:rPr>
          <w:rFonts w:asciiTheme="minorHAnsi" w:hAnsiTheme="minorHAnsi" w:cstheme="minorHAnsi"/>
          <w:sz w:val="22"/>
          <w:szCs w:val="22"/>
        </w:rPr>
        <w:t xml:space="preserve">e have students in </w:t>
      </w:r>
      <w:r w:rsidR="00357FE2">
        <w:rPr>
          <w:rFonts w:asciiTheme="minorHAnsi" w:hAnsiTheme="minorHAnsi" w:cstheme="minorHAnsi"/>
          <w:sz w:val="22"/>
          <w:szCs w:val="22"/>
        </w:rPr>
        <w:t xml:space="preserve">our </w:t>
      </w:r>
      <w:r w:rsidR="00CD72B3">
        <w:rPr>
          <w:rFonts w:asciiTheme="minorHAnsi" w:hAnsiTheme="minorHAnsi" w:cstheme="minorHAnsi"/>
          <w:sz w:val="22"/>
          <w:szCs w:val="22"/>
        </w:rPr>
        <w:t>high school</w:t>
      </w:r>
      <w:r w:rsidRPr="00D0059D">
        <w:rPr>
          <w:rFonts w:asciiTheme="minorHAnsi" w:hAnsiTheme="minorHAnsi" w:cstheme="minorHAnsi"/>
          <w:sz w:val="22"/>
          <w:szCs w:val="22"/>
        </w:rPr>
        <w:t xml:space="preserve"> who</w:t>
      </w:r>
      <w:r w:rsidR="00CD72B3">
        <w:rPr>
          <w:rFonts w:asciiTheme="minorHAnsi" w:hAnsiTheme="minorHAnsi" w:cstheme="minorHAnsi"/>
          <w:sz w:val="22"/>
          <w:szCs w:val="22"/>
        </w:rPr>
        <w:t>se</w:t>
      </w:r>
      <w:r w:rsidRPr="00D0059D">
        <w:rPr>
          <w:rFonts w:asciiTheme="minorHAnsi" w:hAnsiTheme="minorHAnsi" w:cstheme="minorHAnsi"/>
          <w:sz w:val="22"/>
          <w:szCs w:val="22"/>
        </w:rPr>
        <w:t xml:space="preserve"> parents went to school here, whose grandparents went to school here, </w:t>
      </w:r>
      <w:r w:rsidR="00357FE2">
        <w:rPr>
          <w:rFonts w:asciiTheme="minorHAnsi" w:hAnsiTheme="minorHAnsi" w:cstheme="minorHAnsi"/>
          <w:sz w:val="22"/>
          <w:szCs w:val="22"/>
        </w:rPr>
        <w:t xml:space="preserve">and </w:t>
      </w:r>
      <w:r w:rsidRPr="00D0059D">
        <w:rPr>
          <w:rFonts w:asciiTheme="minorHAnsi" w:hAnsiTheme="minorHAnsi" w:cstheme="minorHAnsi"/>
          <w:sz w:val="22"/>
          <w:szCs w:val="22"/>
        </w:rPr>
        <w:t>whose great grandparents went to school here</w:t>
      </w:r>
      <w:r w:rsidR="00357FE2">
        <w:rPr>
          <w:rFonts w:asciiTheme="minorHAnsi" w:hAnsiTheme="minorHAnsi" w:cstheme="minorHAnsi"/>
          <w:sz w:val="22"/>
          <w:szCs w:val="22"/>
        </w:rPr>
        <w:t>. I’m</w:t>
      </w:r>
      <w:r w:rsidRPr="00D0059D">
        <w:rPr>
          <w:rFonts w:asciiTheme="minorHAnsi" w:hAnsiTheme="minorHAnsi" w:cstheme="minorHAnsi"/>
          <w:sz w:val="22"/>
          <w:szCs w:val="22"/>
        </w:rPr>
        <w:t xml:space="preserve"> not sure if they were all t</w:t>
      </w:r>
      <w:r w:rsidR="00C100B0" w:rsidRPr="00D0059D">
        <w:rPr>
          <w:rFonts w:asciiTheme="minorHAnsi" w:hAnsiTheme="minorHAnsi" w:cstheme="minorHAnsi"/>
          <w:sz w:val="22"/>
          <w:szCs w:val="22"/>
        </w:rPr>
        <w:t xml:space="preserve">aught by </w:t>
      </w:r>
      <w:r w:rsidR="00CF257A" w:rsidRPr="00D0059D">
        <w:rPr>
          <w:rFonts w:asciiTheme="minorHAnsi" w:hAnsiTheme="minorHAnsi" w:cstheme="minorHAnsi"/>
          <w:sz w:val="22"/>
          <w:szCs w:val="22"/>
        </w:rPr>
        <w:t>[names of two teachers]</w:t>
      </w:r>
      <w:r w:rsidR="00C100B0" w:rsidRPr="00D0059D">
        <w:rPr>
          <w:rFonts w:asciiTheme="minorHAnsi" w:hAnsiTheme="minorHAnsi" w:cstheme="minorHAnsi"/>
          <w:sz w:val="22"/>
          <w:szCs w:val="22"/>
        </w:rPr>
        <w:t xml:space="preserve">, </w:t>
      </w:r>
      <w:r w:rsidR="00357FE2">
        <w:rPr>
          <w:rFonts w:asciiTheme="minorHAnsi" w:hAnsiTheme="minorHAnsi" w:cstheme="minorHAnsi"/>
          <w:sz w:val="22"/>
          <w:szCs w:val="22"/>
        </w:rPr>
        <w:t xml:space="preserve">but </w:t>
      </w:r>
      <w:r w:rsidR="00C100B0" w:rsidRPr="00D0059D">
        <w:rPr>
          <w:rFonts w:asciiTheme="minorHAnsi" w:hAnsiTheme="minorHAnsi" w:cstheme="minorHAnsi"/>
          <w:sz w:val="22"/>
          <w:szCs w:val="22"/>
        </w:rPr>
        <w:t xml:space="preserve">a few generations </w:t>
      </w:r>
      <w:r w:rsidR="00357FE2">
        <w:rPr>
          <w:rFonts w:asciiTheme="minorHAnsi" w:hAnsiTheme="minorHAnsi" w:cstheme="minorHAnsi"/>
          <w:sz w:val="22"/>
          <w:szCs w:val="22"/>
        </w:rPr>
        <w:t xml:space="preserve">certainly </w:t>
      </w:r>
      <w:r w:rsidR="00C100B0" w:rsidRPr="00D0059D">
        <w:rPr>
          <w:rFonts w:asciiTheme="minorHAnsi" w:hAnsiTheme="minorHAnsi" w:cstheme="minorHAnsi"/>
          <w:sz w:val="22"/>
          <w:szCs w:val="22"/>
        </w:rPr>
        <w:t>have.</w:t>
      </w:r>
    </w:p>
    <w:p w14:paraId="6632FBA3" w14:textId="17FFAF1C" w:rsidR="00B34025" w:rsidRPr="00D0059D" w:rsidRDefault="7E66822C" w:rsidP="00CD72B3">
      <w:pPr>
        <w:pStyle w:val="ListParagraph"/>
        <w:numPr>
          <w:ilvl w:val="1"/>
          <w:numId w:val="9"/>
        </w:numPr>
        <w:spacing w:after="200" w:line="22" w:lineRule="atLeast"/>
        <w:ind w:left="284" w:hanging="284"/>
        <w:rPr>
          <w:rFonts w:asciiTheme="minorHAnsi" w:hAnsiTheme="minorHAnsi" w:cstheme="minorHAnsi"/>
          <w:sz w:val="22"/>
          <w:szCs w:val="22"/>
        </w:rPr>
      </w:pPr>
      <w:proofErr w:type="gramStart"/>
      <w:r w:rsidRPr="00D0059D">
        <w:rPr>
          <w:rFonts w:asciiTheme="minorHAnsi" w:hAnsiTheme="minorHAnsi" w:cstheme="minorHAnsi"/>
          <w:sz w:val="22"/>
          <w:szCs w:val="22"/>
        </w:rPr>
        <w:t>Staff at Woodenbong Central School not only work</w:t>
      </w:r>
      <w:proofErr w:type="gramEnd"/>
      <w:r w:rsidRPr="00D0059D">
        <w:rPr>
          <w:rFonts w:asciiTheme="minorHAnsi" w:hAnsiTheme="minorHAnsi" w:cstheme="minorHAnsi"/>
          <w:sz w:val="22"/>
          <w:szCs w:val="22"/>
        </w:rPr>
        <w:t xml:space="preserve"> here, they went to school here or their children/grandchildren do. For most staff this is more than just a job.</w:t>
      </w:r>
    </w:p>
    <w:p w14:paraId="56910AA3" w14:textId="1297F9F5" w:rsidR="529F3C48" w:rsidRPr="00D0059D" w:rsidRDefault="529F3C48"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Over time, the nature of schooling has changed but at least one thing remains constant – the desire to provide the best education the school can for the students at Woodenbong</w:t>
      </w:r>
      <w:r w:rsidR="00357FE2">
        <w:rPr>
          <w:rFonts w:asciiTheme="minorHAnsi" w:hAnsiTheme="minorHAnsi" w:cstheme="minorHAnsi"/>
          <w:sz w:val="22"/>
          <w:szCs w:val="22"/>
        </w:rPr>
        <w:t xml:space="preserve"> Central School. Relationships and</w:t>
      </w:r>
      <w:r w:rsidRPr="00D0059D">
        <w:rPr>
          <w:rFonts w:asciiTheme="minorHAnsi" w:hAnsiTheme="minorHAnsi" w:cstheme="minorHAnsi"/>
          <w:sz w:val="22"/>
          <w:szCs w:val="22"/>
        </w:rPr>
        <w:t xml:space="preserve"> connections make this process easier.</w:t>
      </w:r>
    </w:p>
    <w:p w14:paraId="333555FE" w14:textId="77777777" w:rsidR="00357FE2" w:rsidRDefault="7E66822C"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 xml:space="preserve">The Picture Theatre of World War II no longer exists. Woodenbong pre-school is on the site of the old picture theatre, timbers and </w:t>
      </w:r>
      <w:r w:rsidR="00357FE2">
        <w:rPr>
          <w:rFonts w:asciiTheme="minorHAnsi" w:hAnsiTheme="minorHAnsi" w:cstheme="minorHAnsi"/>
          <w:sz w:val="22"/>
          <w:szCs w:val="22"/>
        </w:rPr>
        <w:t xml:space="preserve">the </w:t>
      </w:r>
      <w:r w:rsidRPr="00D0059D">
        <w:rPr>
          <w:rFonts w:asciiTheme="minorHAnsi" w:hAnsiTheme="minorHAnsi" w:cstheme="minorHAnsi"/>
          <w:sz w:val="22"/>
          <w:szCs w:val="22"/>
        </w:rPr>
        <w:t>structure of the old picture theatre can be found in McMillian’s shed</w:t>
      </w:r>
      <w:r w:rsidR="00357FE2">
        <w:rPr>
          <w:rFonts w:asciiTheme="minorHAnsi" w:hAnsiTheme="minorHAnsi" w:cstheme="minorHAnsi"/>
          <w:sz w:val="22"/>
          <w:szCs w:val="22"/>
        </w:rPr>
        <w:t>,</w:t>
      </w:r>
      <w:r w:rsidRPr="00D0059D">
        <w:rPr>
          <w:rFonts w:asciiTheme="minorHAnsi" w:hAnsiTheme="minorHAnsi" w:cstheme="minorHAnsi"/>
          <w:sz w:val="22"/>
          <w:szCs w:val="22"/>
        </w:rPr>
        <w:t xml:space="preserve"> and we have a new Picture Theatre Hall (which is about to be air conditioned). The school still uses the Picture Theatre for functions </w:t>
      </w:r>
      <w:r w:rsidR="00357FE2">
        <w:rPr>
          <w:rFonts w:asciiTheme="minorHAnsi" w:hAnsiTheme="minorHAnsi" w:cstheme="minorHAnsi"/>
          <w:sz w:val="22"/>
          <w:szCs w:val="22"/>
        </w:rPr>
        <w:t>including our Year 12 Farewell and</w:t>
      </w:r>
      <w:r w:rsidRPr="00D0059D">
        <w:rPr>
          <w:rFonts w:asciiTheme="minorHAnsi" w:hAnsiTheme="minorHAnsi" w:cstheme="minorHAnsi"/>
          <w:sz w:val="22"/>
          <w:szCs w:val="22"/>
        </w:rPr>
        <w:t xml:space="preserve"> Variety Night. The old Picture Theatre may no longer exist but important values of connections, relationships and </w:t>
      </w:r>
      <w:r w:rsidR="00357FE2">
        <w:rPr>
          <w:rFonts w:asciiTheme="minorHAnsi" w:hAnsiTheme="minorHAnsi" w:cstheme="minorHAnsi"/>
          <w:sz w:val="22"/>
          <w:szCs w:val="22"/>
        </w:rPr>
        <w:t>a sense of c</w:t>
      </w:r>
      <w:r w:rsidRPr="00D0059D">
        <w:rPr>
          <w:rFonts w:asciiTheme="minorHAnsi" w:hAnsiTheme="minorHAnsi" w:cstheme="minorHAnsi"/>
          <w:sz w:val="22"/>
          <w:szCs w:val="22"/>
        </w:rPr>
        <w:t>ommunity still do – permeating into others.</w:t>
      </w:r>
    </w:p>
    <w:p w14:paraId="743A2469" w14:textId="1B55171F" w:rsidR="529F3C48" w:rsidRPr="00D0059D" w:rsidRDefault="529F3C48"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lastRenderedPageBreak/>
        <w:t>Woodenbong Central School now plays a bigger role in stewardship</w:t>
      </w:r>
      <w:r w:rsidR="00357FE2">
        <w:rPr>
          <w:rFonts w:asciiTheme="minorHAnsi" w:hAnsiTheme="minorHAnsi" w:cstheme="minorHAnsi"/>
          <w:sz w:val="22"/>
          <w:szCs w:val="22"/>
        </w:rPr>
        <w:t xml:space="preserve"> with our community</w:t>
      </w:r>
      <w:r w:rsidRPr="00D0059D">
        <w:rPr>
          <w:rFonts w:asciiTheme="minorHAnsi" w:hAnsiTheme="minorHAnsi" w:cstheme="minorHAnsi"/>
          <w:sz w:val="22"/>
          <w:szCs w:val="22"/>
        </w:rPr>
        <w:t xml:space="preserve">. It is </w:t>
      </w:r>
      <w:r w:rsidR="00357FE2">
        <w:rPr>
          <w:rFonts w:asciiTheme="minorHAnsi" w:hAnsiTheme="minorHAnsi" w:cstheme="minorHAnsi"/>
          <w:sz w:val="22"/>
          <w:szCs w:val="22"/>
        </w:rPr>
        <w:t xml:space="preserve">a role we are proud to play, and </w:t>
      </w:r>
      <w:r w:rsidRPr="00D0059D">
        <w:rPr>
          <w:rFonts w:asciiTheme="minorHAnsi" w:hAnsiTheme="minorHAnsi" w:cstheme="minorHAnsi"/>
          <w:sz w:val="22"/>
          <w:szCs w:val="22"/>
        </w:rPr>
        <w:t>one we are cognisant of its importance.</w:t>
      </w:r>
    </w:p>
    <w:p w14:paraId="21A441C2" w14:textId="25884E69" w:rsidR="00CB5BC8" w:rsidRPr="00D0059D" w:rsidRDefault="529F3C48"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The Picture Theatre also makes the most of the</w:t>
      </w:r>
      <w:r w:rsidR="00357FE2">
        <w:rPr>
          <w:rFonts w:asciiTheme="minorHAnsi" w:hAnsiTheme="minorHAnsi" w:cstheme="minorHAnsi"/>
          <w:sz w:val="22"/>
          <w:szCs w:val="22"/>
        </w:rPr>
        <w:t>ir opportunities. When the old Picture T</w:t>
      </w:r>
      <w:r w:rsidRPr="00D0059D">
        <w:rPr>
          <w:rFonts w:asciiTheme="minorHAnsi" w:hAnsiTheme="minorHAnsi" w:cstheme="minorHAnsi"/>
          <w:sz w:val="22"/>
          <w:szCs w:val="22"/>
        </w:rPr>
        <w:t xml:space="preserve">heatre closed down, the team worked to make a new one. When the opportunity came along for </w:t>
      </w:r>
      <w:r w:rsidR="00357FE2">
        <w:rPr>
          <w:rFonts w:asciiTheme="minorHAnsi" w:hAnsiTheme="minorHAnsi" w:cstheme="minorHAnsi"/>
          <w:sz w:val="22"/>
          <w:szCs w:val="22"/>
        </w:rPr>
        <w:t xml:space="preserve">a </w:t>
      </w:r>
      <w:r w:rsidRPr="00D0059D">
        <w:rPr>
          <w:rFonts w:asciiTheme="minorHAnsi" w:hAnsiTheme="minorHAnsi" w:cstheme="minorHAnsi"/>
          <w:sz w:val="22"/>
          <w:szCs w:val="22"/>
        </w:rPr>
        <w:t xml:space="preserve">Cinemascope projector, </w:t>
      </w:r>
      <w:r w:rsidR="00357FE2">
        <w:rPr>
          <w:rFonts w:asciiTheme="minorHAnsi" w:hAnsiTheme="minorHAnsi" w:cstheme="minorHAnsi"/>
          <w:sz w:val="22"/>
          <w:szCs w:val="22"/>
        </w:rPr>
        <w:t>they jumped at it. The Picture Theatre H</w:t>
      </w:r>
      <w:r w:rsidRPr="00D0059D">
        <w:rPr>
          <w:rFonts w:asciiTheme="minorHAnsi" w:hAnsiTheme="minorHAnsi" w:cstheme="minorHAnsi"/>
          <w:sz w:val="22"/>
          <w:szCs w:val="22"/>
        </w:rPr>
        <w:t>all provided the community with opportunities. The independ</w:t>
      </w:r>
      <w:r w:rsidR="00357FE2">
        <w:rPr>
          <w:rFonts w:asciiTheme="minorHAnsi" w:hAnsiTheme="minorHAnsi" w:cstheme="minorHAnsi"/>
          <w:sz w:val="22"/>
          <w:szCs w:val="22"/>
        </w:rPr>
        <w:t>ent nature of the theatre at that</w:t>
      </w:r>
      <w:r w:rsidRPr="00D0059D">
        <w:rPr>
          <w:rFonts w:asciiTheme="minorHAnsi" w:hAnsiTheme="minorHAnsi" w:cstheme="minorHAnsi"/>
          <w:sz w:val="22"/>
          <w:szCs w:val="22"/>
        </w:rPr>
        <w:t xml:space="preserve"> time meant that it had </w:t>
      </w:r>
      <w:r w:rsidR="00357FE2">
        <w:rPr>
          <w:rFonts w:asciiTheme="minorHAnsi" w:hAnsiTheme="minorHAnsi" w:cstheme="minorHAnsi"/>
          <w:sz w:val="22"/>
          <w:szCs w:val="22"/>
        </w:rPr>
        <w:t xml:space="preserve">film </w:t>
      </w:r>
      <w:r w:rsidRPr="00D0059D">
        <w:rPr>
          <w:rFonts w:asciiTheme="minorHAnsi" w:hAnsiTheme="minorHAnsi" w:cstheme="minorHAnsi"/>
          <w:sz w:val="22"/>
          <w:szCs w:val="22"/>
        </w:rPr>
        <w:t>releases not seen in Lismore or Kyogle. It also provided many social opportunities. W</w:t>
      </w:r>
      <w:r w:rsidR="00357FE2">
        <w:rPr>
          <w:rFonts w:asciiTheme="minorHAnsi" w:hAnsiTheme="minorHAnsi" w:cstheme="minorHAnsi"/>
          <w:sz w:val="22"/>
          <w:szCs w:val="22"/>
        </w:rPr>
        <w:t>CS is continuing that tradition</w:t>
      </w:r>
      <w:r w:rsidRPr="00D0059D">
        <w:rPr>
          <w:rFonts w:asciiTheme="minorHAnsi" w:hAnsiTheme="minorHAnsi" w:cstheme="minorHAnsi"/>
          <w:sz w:val="22"/>
          <w:szCs w:val="22"/>
        </w:rPr>
        <w:t xml:space="preserve"> of providing opportunities for our community.</w:t>
      </w:r>
    </w:p>
    <w:p w14:paraId="49E78B16" w14:textId="1D8A6C77" w:rsidR="005B7FC4" w:rsidRPr="00D0059D" w:rsidRDefault="6A516358"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 xml:space="preserve">We provide our students with many opportunities </w:t>
      </w:r>
      <w:r w:rsidR="00357FE2">
        <w:rPr>
          <w:rFonts w:asciiTheme="minorHAnsi" w:hAnsiTheme="minorHAnsi" w:cstheme="minorHAnsi"/>
          <w:sz w:val="22"/>
          <w:szCs w:val="22"/>
        </w:rPr>
        <w:t>–</w:t>
      </w:r>
      <w:r w:rsidRPr="00D0059D">
        <w:rPr>
          <w:rFonts w:asciiTheme="minorHAnsi" w:hAnsiTheme="minorHAnsi" w:cstheme="minorHAnsi"/>
          <w:sz w:val="22"/>
          <w:szCs w:val="22"/>
        </w:rPr>
        <w:t xml:space="preserve"> to learn, hone skills and to find areas of interest and a passion for learning. </w:t>
      </w:r>
      <w:r w:rsidR="00CB5BC8" w:rsidRPr="00D0059D">
        <w:rPr>
          <w:rFonts w:asciiTheme="minorHAnsi" w:hAnsiTheme="minorHAnsi" w:cstheme="minorHAnsi"/>
          <w:sz w:val="22"/>
          <w:szCs w:val="22"/>
        </w:rPr>
        <w:t>When given the chance our students shine.</w:t>
      </w:r>
    </w:p>
    <w:p w14:paraId="49E78B18" w14:textId="2DDECF7A" w:rsidR="00AD0E85" w:rsidRPr="00D0059D" w:rsidRDefault="009DDB04"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2018 has been a particularly successful year for the students at Woodenbong Central School. There have been some wonderful achievements as we will see later.</w:t>
      </w:r>
    </w:p>
    <w:p w14:paraId="49E78B1A" w14:textId="57CA565B" w:rsidR="00887EB1" w:rsidRPr="00D0059D" w:rsidRDefault="6A516358"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Today not everyone will be recognised. However, all our students can be proud of their achievements this year.</w:t>
      </w:r>
    </w:p>
    <w:p w14:paraId="49E78B1B" w14:textId="15798908" w:rsidR="00197355" w:rsidRPr="00D0059D" w:rsidRDefault="47220C6B"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 xml:space="preserve">In </w:t>
      </w:r>
      <w:r w:rsidR="00FF6E4C" w:rsidRPr="00D0059D">
        <w:rPr>
          <w:rFonts w:asciiTheme="minorHAnsi" w:hAnsiTheme="minorHAnsi" w:cstheme="minorHAnsi"/>
          <w:sz w:val="22"/>
          <w:szCs w:val="22"/>
        </w:rPr>
        <w:t>2018</w:t>
      </w:r>
      <w:r w:rsidRPr="00D0059D">
        <w:rPr>
          <w:rFonts w:asciiTheme="minorHAnsi" w:hAnsiTheme="minorHAnsi" w:cstheme="minorHAnsi"/>
          <w:sz w:val="22"/>
          <w:szCs w:val="22"/>
        </w:rPr>
        <w:t xml:space="preserve"> students from Woodenbong Central School experienced success in a number of areas including sporting, academic and cultural. These include:</w:t>
      </w:r>
    </w:p>
    <w:p w14:paraId="49E78B1C" w14:textId="626FD4D0" w:rsidR="00BC0C52" w:rsidRPr="00D0059D" w:rsidRDefault="7E66822C" w:rsidP="00357FE2">
      <w:pPr>
        <w:numPr>
          <w:ilvl w:val="0"/>
          <w:numId w:val="6"/>
        </w:numPr>
        <w:spacing w:after="120" w:line="22" w:lineRule="atLeast"/>
        <w:rPr>
          <w:rFonts w:asciiTheme="minorHAnsi" w:hAnsiTheme="minorHAnsi" w:cstheme="minorHAnsi"/>
          <w:sz w:val="22"/>
          <w:szCs w:val="22"/>
        </w:rPr>
      </w:pPr>
      <w:r w:rsidRPr="00D0059D">
        <w:rPr>
          <w:rFonts w:asciiTheme="minorHAnsi" w:hAnsiTheme="minorHAnsi" w:cstheme="minorHAnsi"/>
          <w:sz w:val="22"/>
          <w:szCs w:val="22"/>
        </w:rPr>
        <w:t>We continue to do well in external academic competitions and examinations</w:t>
      </w:r>
      <w:r w:rsidR="00357FE2">
        <w:rPr>
          <w:rFonts w:asciiTheme="minorHAnsi" w:hAnsiTheme="minorHAnsi" w:cstheme="minorHAnsi"/>
          <w:sz w:val="22"/>
          <w:szCs w:val="22"/>
        </w:rPr>
        <w:t>.</w:t>
      </w:r>
    </w:p>
    <w:p w14:paraId="16F98A84" w14:textId="764FD6BA" w:rsidR="7E66822C" w:rsidRPr="00D0059D" w:rsidRDefault="7E66822C" w:rsidP="00357FE2">
      <w:pPr>
        <w:numPr>
          <w:ilvl w:val="0"/>
          <w:numId w:val="6"/>
        </w:numPr>
        <w:spacing w:after="120" w:line="22" w:lineRule="atLeast"/>
        <w:rPr>
          <w:rFonts w:asciiTheme="minorHAnsi" w:hAnsiTheme="minorHAnsi" w:cstheme="minorHAnsi"/>
          <w:sz w:val="22"/>
          <w:szCs w:val="22"/>
        </w:rPr>
      </w:pPr>
      <w:r w:rsidRPr="00D0059D">
        <w:rPr>
          <w:rFonts w:asciiTheme="minorHAnsi" w:hAnsiTheme="minorHAnsi" w:cstheme="minorHAnsi"/>
          <w:sz w:val="22"/>
          <w:szCs w:val="22"/>
        </w:rPr>
        <w:t xml:space="preserve">The video clip our students made has been recognised at a National level and the </w:t>
      </w:r>
      <w:proofErr w:type="spellStart"/>
      <w:r w:rsidRPr="00D0059D">
        <w:rPr>
          <w:rFonts w:asciiTheme="minorHAnsi" w:hAnsiTheme="minorHAnsi" w:cstheme="minorHAnsi"/>
          <w:sz w:val="22"/>
          <w:szCs w:val="22"/>
        </w:rPr>
        <w:t>Muli</w:t>
      </w:r>
      <w:proofErr w:type="spellEnd"/>
      <w:r w:rsidR="00357FE2">
        <w:rPr>
          <w:rFonts w:asciiTheme="minorHAnsi" w:hAnsiTheme="minorHAnsi" w:cstheme="minorHAnsi"/>
          <w:sz w:val="22"/>
          <w:szCs w:val="22"/>
        </w:rPr>
        <w:t xml:space="preserve"> project won a Premier’s A</w:t>
      </w:r>
      <w:r w:rsidRPr="00D0059D">
        <w:rPr>
          <w:rFonts w:asciiTheme="minorHAnsi" w:hAnsiTheme="minorHAnsi" w:cstheme="minorHAnsi"/>
          <w:sz w:val="22"/>
          <w:szCs w:val="22"/>
        </w:rPr>
        <w:t>ward.</w:t>
      </w:r>
    </w:p>
    <w:p w14:paraId="31D85C45" w14:textId="0637E595" w:rsidR="47220C6B" w:rsidRPr="00D0059D" w:rsidRDefault="00772935" w:rsidP="00357FE2">
      <w:pPr>
        <w:numPr>
          <w:ilvl w:val="0"/>
          <w:numId w:val="6"/>
        </w:numPr>
        <w:spacing w:after="120" w:line="22" w:lineRule="atLeast"/>
        <w:rPr>
          <w:rFonts w:asciiTheme="minorHAnsi" w:hAnsiTheme="minorHAnsi" w:cstheme="minorHAnsi"/>
          <w:sz w:val="22"/>
          <w:szCs w:val="22"/>
        </w:rPr>
      </w:pPr>
      <w:r w:rsidRPr="00D0059D">
        <w:rPr>
          <w:rFonts w:asciiTheme="minorHAnsi" w:hAnsiTheme="minorHAnsi" w:cstheme="minorHAnsi"/>
          <w:sz w:val="22"/>
          <w:szCs w:val="22"/>
        </w:rPr>
        <w:t>O</w:t>
      </w:r>
      <w:r w:rsidR="47220C6B" w:rsidRPr="00D0059D">
        <w:rPr>
          <w:rFonts w:asciiTheme="minorHAnsi" w:hAnsiTheme="minorHAnsi" w:cstheme="minorHAnsi"/>
          <w:sz w:val="22"/>
          <w:szCs w:val="22"/>
        </w:rPr>
        <w:t xml:space="preserve">ur students </w:t>
      </w:r>
      <w:r w:rsidR="00357FE2">
        <w:rPr>
          <w:rFonts w:asciiTheme="minorHAnsi" w:hAnsiTheme="minorHAnsi" w:cstheme="minorHAnsi"/>
          <w:sz w:val="22"/>
          <w:szCs w:val="22"/>
        </w:rPr>
        <w:t>continue to do well in sport a</w:t>
      </w:r>
      <w:r w:rsidRPr="00D0059D">
        <w:rPr>
          <w:rFonts w:asciiTheme="minorHAnsi" w:hAnsiTheme="minorHAnsi" w:cstheme="minorHAnsi"/>
          <w:sz w:val="22"/>
          <w:szCs w:val="22"/>
        </w:rPr>
        <w:t>t regional, State and International level</w:t>
      </w:r>
      <w:r w:rsidR="00B37B68" w:rsidRPr="00D0059D">
        <w:rPr>
          <w:rFonts w:asciiTheme="minorHAnsi" w:hAnsiTheme="minorHAnsi" w:cstheme="minorHAnsi"/>
          <w:sz w:val="22"/>
          <w:szCs w:val="22"/>
        </w:rPr>
        <w:t>.</w:t>
      </w:r>
    </w:p>
    <w:p w14:paraId="4E27E2D5" w14:textId="526C2E8D" w:rsidR="00BD4144" w:rsidRPr="00D0059D" w:rsidRDefault="00B37B68" w:rsidP="00357FE2">
      <w:pPr>
        <w:numPr>
          <w:ilvl w:val="1"/>
          <w:numId w:val="10"/>
        </w:numPr>
        <w:spacing w:after="120" w:line="22" w:lineRule="atLeast"/>
        <w:ind w:left="709" w:hanging="283"/>
        <w:rPr>
          <w:rFonts w:asciiTheme="minorHAnsi" w:hAnsiTheme="minorHAnsi" w:cstheme="minorHAnsi"/>
          <w:sz w:val="22"/>
          <w:szCs w:val="22"/>
        </w:rPr>
      </w:pPr>
      <w:r w:rsidRPr="00D0059D">
        <w:rPr>
          <w:rFonts w:asciiTheme="minorHAnsi" w:hAnsiTheme="minorHAnsi" w:cstheme="minorHAnsi"/>
          <w:sz w:val="22"/>
          <w:szCs w:val="22"/>
        </w:rPr>
        <w:t xml:space="preserve">This year </w:t>
      </w:r>
      <w:r w:rsidR="00CF257A" w:rsidRPr="00D0059D">
        <w:rPr>
          <w:rFonts w:asciiTheme="minorHAnsi" w:hAnsiTheme="minorHAnsi" w:cstheme="minorHAnsi"/>
          <w:sz w:val="22"/>
          <w:szCs w:val="22"/>
        </w:rPr>
        <w:t>[Names of two students]</w:t>
      </w:r>
      <w:r w:rsidRPr="00D0059D">
        <w:rPr>
          <w:rFonts w:asciiTheme="minorHAnsi" w:hAnsiTheme="minorHAnsi" w:cstheme="minorHAnsi"/>
          <w:sz w:val="22"/>
          <w:szCs w:val="22"/>
        </w:rPr>
        <w:t xml:space="preserve"> represented Australia in America at Futsal.</w:t>
      </w:r>
    </w:p>
    <w:p w14:paraId="49E78B20" w14:textId="4CF34DD3" w:rsidR="00BC0C52" w:rsidRPr="00D0059D" w:rsidRDefault="529F3C48" w:rsidP="00357FE2">
      <w:pPr>
        <w:numPr>
          <w:ilvl w:val="1"/>
          <w:numId w:val="10"/>
        </w:numPr>
        <w:spacing w:after="120" w:line="22" w:lineRule="atLeast"/>
        <w:ind w:left="709" w:hanging="283"/>
        <w:rPr>
          <w:rFonts w:asciiTheme="minorHAnsi" w:hAnsiTheme="minorHAnsi" w:cstheme="minorHAnsi"/>
          <w:sz w:val="22"/>
          <w:szCs w:val="22"/>
        </w:rPr>
      </w:pPr>
      <w:r w:rsidRPr="00D0059D">
        <w:rPr>
          <w:rFonts w:asciiTheme="minorHAnsi" w:hAnsiTheme="minorHAnsi" w:cstheme="minorHAnsi"/>
          <w:sz w:val="22"/>
          <w:szCs w:val="22"/>
        </w:rPr>
        <w:t xml:space="preserve">Next year </w:t>
      </w:r>
      <w:r w:rsidR="00CF257A" w:rsidRPr="00D0059D">
        <w:rPr>
          <w:rFonts w:asciiTheme="minorHAnsi" w:hAnsiTheme="minorHAnsi" w:cstheme="minorHAnsi"/>
          <w:sz w:val="22"/>
          <w:szCs w:val="22"/>
        </w:rPr>
        <w:t>[Names of three students]</w:t>
      </w:r>
      <w:r w:rsidRPr="00D0059D">
        <w:rPr>
          <w:rFonts w:asciiTheme="minorHAnsi" w:hAnsiTheme="minorHAnsi" w:cstheme="minorHAnsi"/>
          <w:sz w:val="22"/>
          <w:szCs w:val="22"/>
        </w:rPr>
        <w:t xml:space="preserve"> have the opportunity to go to Brazil for Futsal</w:t>
      </w:r>
    </w:p>
    <w:p w14:paraId="6D964623" w14:textId="6591450E" w:rsidR="00B37B68" w:rsidRPr="00D0059D" w:rsidRDefault="00B37B68" w:rsidP="00357FE2">
      <w:pPr>
        <w:numPr>
          <w:ilvl w:val="1"/>
          <w:numId w:val="10"/>
        </w:numPr>
        <w:spacing w:after="120" w:line="22" w:lineRule="atLeast"/>
        <w:ind w:left="709" w:hanging="283"/>
        <w:rPr>
          <w:rFonts w:asciiTheme="minorHAnsi" w:hAnsiTheme="minorHAnsi" w:cstheme="minorHAnsi"/>
          <w:sz w:val="22"/>
          <w:szCs w:val="22"/>
        </w:rPr>
      </w:pPr>
      <w:r w:rsidRPr="00D0059D">
        <w:rPr>
          <w:rFonts w:asciiTheme="minorHAnsi" w:hAnsiTheme="minorHAnsi" w:cstheme="minorHAnsi"/>
          <w:sz w:val="22"/>
          <w:szCs w:val="22"/>
        </w:rPr>
        <w:t xml:space="preserve">Clay pigeon shooting at Tamworth and </w:t>
      </w:r>
      <w:proofErr w:type="spellStart"/>
      <w:r w:rsidRPr="00D0059D">
        <w:rPr>
          <w:rFonts w:asciiTheme="minorHAnsi" w:hAnsiTheme="minorHAnsi" w:cstheme="minorHAnsi"/>
          <w:sz w:val="22"/>
          <w:szCs w:val="22"/>
        </w:rPr>
        <w:t>Yapoon</w:t>
      </w:r>
      <w:proofErr w:type="spellEnd"/>
      <w:r w:rsidRPr="00D0059D">
        <w:rPr>
          <w:rFonts w:asciiTheme="minorHAnsi" w:hAnsiTheme="minorHAnsi" w:cstheme="minorHAnsi"/>
          <w:sz w:val="22"/>
          <w:szCs w:val="22"/>
        </w:rPr>
        <w:t>.</w:t>
      </w:r>
    </w:p>
    <w:p w14:paraId="49E78B21" w14:textId="391693B0" w:rsidR="00CC759C" w:rsidRPr="00D0059D" w:rsidRDefault="529F3C48" w:rsidP="00357FE2">
      <w:pPr>
        <w:numPr>
          <w:ilvl w:val="0"/>
          <w:numId w:val="6"/>
        </w:numPr>
        <w:spacing w:after="120" w:line="22" w:lineRule="atLeast"/>
        <w:rPr>
          <w:rFonts w:asciiTheme="minorHAnsi" w:hAnsiTheme="minorHAnsi" w:cstheme="minorHAnsi"/>
          <w:sz w:val="22"/>
          <w:szCs w:val="22"/>
        </w:rPr>
      </w:pPr>
      <w:r w:rsidRPr="00D0059D">
        <w:rPr>
          <w:rFonts w:asciiTheme="minorHAnsi" w:hAnsiTheme="minorHAnsi" w:cstheme="minorHAnsi"/>
          <w:sz w:val="22"/>
          <w:szCs w:val="22"/>
        </w:rPr>
        <w:t xml:space="preserve">Several students competed at both the Royal Brisbane and Sydney agricultural shows. We should acknowledge that </w:t>
      </w:r>
      <w:r w:rsidR="00CF257A" w:rsidRPr="00D0059D">
        <w:rPr>
          <w:rFonts w:asciiTheme="minorHAnsi" w:hAnsiTheme="minorHAnsi" w:cstheme="minorHAnsi"/>
          <w:sz w:val="22"/>
          <w:szCs w:val="22"/>
        </w:rPr>
        <w:t>[Name of teacher]</w:t>
      </w:r>
      <w:r w:rsidR="00357FE2">
        <w:rPr>
          <w:rFonts w:asciiTheme="minorHAnsi" w:hAnsiTheme="minorHAnsi" w:cstheme="minorHAnsi"/>
          <w:sz w:val="22"/>
          <w:szCs w:val="22"/>
        </w:rPr>
        <w:t xml:space="preserve"> </w:t>
      </w:r>
      <w:r w:rsidRPr="00D0059D">
        <w:rPr>
          <w:rFonts w:asciiTheme="minorHAnsi" w:hAnsiTheme="minorHAnsi" w:cstheme="minorHAnsi"/>
          <w:sz w:val="22"/>
          <w:szCs w:val="22"/>
        </w:rPr>
        <w:t>led the way for a schools</w:t>
      </w:r>
      <w:r w:rsidR="00357FE2">
        <w:rPr>
          <w:rFonts w:asciiTheme="minorHAnsi" w:hAnsiTheme="minorHAnsi" w:cstheme="minorHAnsi"/>
          <w:sz w:val="22"/>
          <w:szCs w:val="22"/>
        </w:rPr>
        <w:t>’</w:t>
      </w:r>
      <w:r w:rsidRPr="00D0059D">
        <w:rPr>
          <w:rFonts w:asciiTheme="minorHAnsi" w:hAnsiTheme="minorHAnsi" w:cstheme="minorHAnsi"/>
          <w:sz w:val="22"/>
          <w:szCs w:val="22"/>
        </w:rPr>
        <w:t xml:space="preserve"> display competition at Sydney Royal Easter Show.</w:t>
      </w:r>
    </w:p>
    <w:p w14:paraId="49E78B27" w14:textId="3F628B98" w:rsidR="00590FD9" w:rsidRPr="0032578F" w:rsidRDefault="47220C6B" w:rsidP="00D0059D">
      <w:pPr>
        <w:numPr>
          <w:ilvl w:val="0"/>
          <w:numId w:val="6"/>
        </w:num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 xml:space="preserve">Students chosen for the Young Achievers Program. </w:t>
      </w:r>
      <w:r w:rsidR="00B37B68" w:rsidRPr="00D0059D">
        <w:rPr>
          <w:rFonts w:asciiTheme="minorHAnsi" w:hAnsiTheme="minorHAnsi" w:cstheme="minorHAnsi"/>
          <w:sz w:val="22"/>
          <w:szCs w:val="22"/>
        </w:rPr>
        <w:t>We are the only NSW school in this UQ program.</w:t>
      </w:r>
    </w:p>
    <w:p w14:paraId="49E78B2D" w14:textId="2D905598" w:rsidR="001C2AAC" w:rsidRPr="00D0059D" w:rsidRDefault="7E66822C"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We</w:t>
      </w:r>
      <w:r w:rsidR="00357FE2">
        <w:rPr>
          <w:rFonts w:asciiTheme="minorHAnsi" w:hAnsiTheme="minorHAnsi" w:cstheme="minorHAnsi"/>
          <w:sz w:val="22"/>
          <w:szCs w:val="22"/>
        </w:rPr>
        <w:t xml:space="preserve"> have great students willing to participate whole-</w:t>
      </w:r>
      <w:r w:rsidRPr="00D0059D">
        <w:rPr>
          <w:rFonts w:asciiTheme="minorHAnsi" w:hAnsiTheme="minorHAnsi" w:cstheme="minorHAnsi"/>
          <w:sz w:val="22"/>
          <w:szCs w:val="22"/>
        </w:rPr>
        <w:t>heartedly in these opportunities. However, it is our great teacher</w:t>
      </w:r>
      <w:r w:rsidR="00CF257A" w:rsidRPr="00D0059D">
        <w:rPr>
          <w:rFonts w:asciiTheme="minorHAnsi" w:hAnsiTheme="minorHAnsi" w:cstheme="minorHAnsi"/>
          <w:sz w:val="22"/>
          <w:szCs w:val="22"/>
        </w:rPr>
        <w:t>s</w:t>
      </w:r>
      <w:r w:rsidR="00357FE2">
        <w:rPr>
          <w:rFonts w:asciiTheme="minorHAnsi" w:hAnsiTheme="minorHAnsi" w:cstheme="minorHAnsi"/>
          <w:sz w:val="22"/>
          <w:szCs w:val="22"/>
        </w:rPr>
        <w:t xml:space="preserve"> and our</w:t>
      </w:r>
      <w:r w:rsidRPr="00D0059D">
        <w:rPr>
          <w:rFonts w:asciiTheme="minorHAnsi" w:hAnsiTheme="minorHAnsi" w:cstheme="minorHAnsi"/>
          <w:sz w:val="22"/>
          <w:szCs w:val="22"/>
        </w:rPr>
        <w:t xml:space="preserve"> supportive community that ensures our students have th</w:t>
      </w:r>
      <w:r w:rsidR="00357FE2">
        <w:rPr>
          <w:rFonts w:asciiTheme="minorHAnsi" w:hAnsiTheme="minorHAnsi" w:cstheme="minorHAnsi"/>
          <w:sz w:val="22"/>
          <w:szCs w:val="22"/>
        </w:rPr>
        <w:t>os</w:t>
      </w:r>
      <w:r w:rsidRPr="00D0059D">
        <w:rPr>
          <w:rFonts w:asciiTheme="minorHAnsi" w:hAnsiTheme="minorHAnsi" w:cstheme="minorHAnsi"/>
          <w:sz w:val="22"/>
          <w:szCs w:val="22"/>
        </w:rPr>
        <w:t>e opportunities.  As a small school we can be flexible, we know our students</w:t>
      </w:r>
      <w:r w:rsidR="00357FE2">
        <w:rPr>
          <w:rFonts w:asciiTheme="minorHAnsi" w:hAnsiTheme="minorHAnsi" w:cstheme="minorHAnsi"/>
          <w:sz w:val="22"/>
          <w:szCs w:val="22"/>
        </w:rPr>
        <w:t>, and we help them find</w:t>
      </w:r>
      <w:r w:rsidRPr="00D0059D">
        <w:rPr>
          <w:rFonts w:asciiTheme="minorHAnsi" w:hAnsiTheme="minorHAnsi" w:cstheme="minorHAnsi"/>
          <w:sz w:val="22"/>
          <w:szCs w:val="22"/>
        </w:rPr>
        <w:t xml:space="preserve"> and develop paths towards their post</w:t>
      </w:r>
      <w:r w:rsidR="00357FE2">
        <w:rPr>
          <w:rFonts w:asciiTheme="minorHAnsi" w:hAnsiTheme="minorHAnsi" w:cstheme="minorHAnsi"/>
          <w:sz w:val="22"/>
          <w:szCs w:val="22"/>
        </w:rPr>
        <w:t>-</w:t>
      </w:r>
      <w:r w:rsidRPr="00D0059D">
        <w:rPr>
          <w:rFonts w:asciiTheme="minorHAnsi" w:hAnsiTheme="minorHAnsi" w:cstheme="minorHAnsi"/>
          <w:sz w:val="22"/>
          <w:szCs w:val="22"/>
        </w:rPr>
        <w:t>school destinations.</w:t>
      </w:r>
    </w:p>
    <w:p w14:paraId="49E78B31" w14:textId="43165F78" w:rsidR="00BC0C52" w:rsidRPr="00D0059D" w:rsidRDefault="009DDB04"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In 2019 we will continue to innovate to build on the gains of the last few years</w:t>
      </w:r>
      <w:r w:rsidR="00357FE2">
        <w:rPr>
          <w:rFonts w:asciiTheme="minorHAnsi" w:hAnsiTheme="minorHAnsi" w:cstheme="minorHAnsi"/>
          <w:sz w:val="22"/>
          <w:szCs w:val="22"/>
        </w:rPr>
        <w:t>,</w:t>
      </w:r>
      <w:r w:rsidRPr="00D0059D">
        <w:rPr>
          <w:rFonts w:asciiTheme="minorHAnsi" w:hAnsiTheme="minorHAnsi" w:cstheme="minorHAnsi"/>
          <w:sz w:val="22"/>
          <w:szCs w:val="22"/>
        </w:rPr>
        <w:t xml:space="preserve"> as well </w:t>
      </w:r>
      <w:r w:rsidR="00357FE2">
        <w:rPr>
          <w:rFonts w:asciiTheme="minorHAnsi" w:hAnsiTheme="minorHAnsi" w:cstheme="minorHAnsi"/>
          <w:sz w:val="22"/>
          <w:szCs w:val="22"/>
        </w:rPr>
        <w:t xml:space="preserve">as </w:t>
      </w:r>
      <w:r w:rsidRPr="00D0059D">
        <w:rPr>
          <w:rFonts w:asciiTheme="minorHAnsi" w:hAnsiTheme="minorHAnsi" w:cstheme="minorHAnsi"/>
          <w:sz w:val="22"/>
          <w:szCs w:val="22"/>
        </w:rPr>
        <w:t>continue to build on our traditional strength</w:t>
      </w:r>
      <w:r w:rsidR="00357FE2">
        <w:rPr>
          <w:rFonts w:asciiTheme="minorHAnsi" w:hAnsiTheme="minorHAnsi" w:cstheme="minorHAnsi"/>
          <w:sz w:val="22"/>
          <w:szCs w:val="22"/>
        </w:rPr>
        <w:t>s,</w:t>
      </w:r>
      <w:r w:rsidRPr="00D0059D">
        <w:rPr>
          <w:rFonts w:asciiTheme="minorHAnsi" w:hAnsiTheme="minorHAnsi" w:cstheme="minorHAnsi"/>
          <w:sz w:val="22"/>
          <w:szCs w:val="22"/>
        </w:rPr>
        <w:t xml:space="preserve"> e</w:t>
      </w:r>
      <w:r w:rsidR="00CF257A" w:rsidRPr="00D0059D">
        <w:rPr>
          <w:rFonts w:asciiTheme="minorHAnsi" w:hAnsiTheme="minorHAnsi" w:cstheme="minorHAnsi"/>
          <w:sz w:val="22"/>
          <w:szCs w:val="22"/>
        </w:rPr>
        <w:t>.</w:t>
      </w:r>
      <w:r w:rsidRPr="00D0059D">
        <w:rPr>
          <w:rFonts w:asciiTheme="minorHAnsi" w:hAnsiTheme="minorHAnsi" w:cstheme="minorHAnsi"/>
          <w:sz w:val="22"/>
          <w:szCs w:val="22"/>
        </w:rPr>
        <w:t>g</w:t>
      </w:r>
      <w:r w:rsidR="00CF257A" w:rsidRPr="00D0059D">
        <w:rPr>
          <w:rFonts w:asciiTheme="minorHAnsi" w:hAnsiTheme="minorHAnsi" w:cstheme="minorHAnsi"/>
          <w:sz w:val="22"/>
          <w:szCs w:val="22"/>
        </w:rPr>
        <w:t>.</w:t>
      </w:r>
      <w:r w:rsidRPr="00D0059D">
        <w:rPr>
          <w:rFonts w:asciiTheme="minorHAnsi" w:hAnsiTheme="minorHAnsi" w:cstheme="minorHAnsi"/>
          <w:sz w:val="22"/>
          <w:szCs w:val="22"/>
        </w:rPr>
        <w:t xml:space="preserve"> sports, agriculture and the community.</w:t>
      </w:r>
    </w:p>
    <w:p w14:paraId="49E78B33" w14:textId="0382ED01" w:rsidR="004257EC" w:rsidRPr="00D0059D" w:rsidRDefault="47220C6B"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The collaborative efforts of students, p</w:t>
      </w:r>
      <w:r w:rsidR="000E6E38">
        <w:rPr>
          <w:rFonts w:asciiTheme="minorHAnsi" w:hAnsiTheme="minorHAnsi" w:cstheme="minorHAnsi"/>
          <w:sz w:val="22"/>
          <w:szCs w:val="22"/>
        </w:rPr>
        <w:t>arents, teachers and our wider C</w:t>
      </w:r>
      <w:r w:rsidRPr="00D0059D">
        <w:rPr>
          <w:rFonts w:asciiTheme="minorHAnsi" w:hAnsiTheme="minorHAnsi" w:cstheme="minorHAnsi"/>
          <w:sz w:val="22"/>
          <w:szCs w:val="22"/>
        </w:rPr>
        <w:t>ommunities make Woodenbong Central School a fantastic school. Woodenbong Central School is a place where we all work together to achieve the best for our students.</w:t>
      </w:r>
    </w:p>
    <w:p w14:paraId="49E78B35" w14:textId="0869F6BC" w:rsidR="002D29A4" w:rsidRPr="00D0059D" w:rsidRDefault="47220C6B"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I would like to thank those who give up and volunteer their time for the benefit of our students. Volunteering for the benefit of others has been a significant part of the culture of our community. However</w:t>
      </w:r>
      <w:r w:rsidR="00CF257A" w:rsidRPr="00D0059D">
        <w:rPr>
          <w:rFonts w:asciiTheme="minorHAnsi" w:hAnsiTheme="minorHAnsi" w:cstheme="minorHAnsi"/>
          <w:sz w:val="22"/>
          <w:szCs w:val="22"/>
        </w:rPr>
        <w:t>,</w:t>
      </w:r>
      <w:r w:rsidRPr="00D0059D">
        <w:rPr>
          <w:rFonts w:asciiTheme="minorHAnsi" w:hAnsiTheme="minorHAnsi" w:cstheme="minorHAnsi"/>
          <w:sz w:val="22"/>
          <w:szCs w:val="22"/>
        </w:rPr>
        <w:t xml:space="preserve"> it needs to be nurtured, modelled and acknowledged. So thanks to everyone who has given up time to read with our students, to provide scripture, donated cattle, or gave to time to drive students or to provide musical instruction. My thanks to each and every one of you.</w:t>
      </w:r>
    </w:p>
    <w:p w14:paraId="49E78B37" w14:textId="642B5260" w:rsidR="00D82DCD" w:rsidRPr="00D0059D" w:rsidRDefault="47220C6B"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Congratulations to all of today’s award winners.</w:t>
      </w:r>
    </w:p>
    <w:p w14:paraId="7EFB8801" w14:textId="40ADDD6E" w:rsidR="47220C6B" w:rsidRPr="00D0059D" w:rsidRDefault="6A516358"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lastRenderedPageBreak/>
        <w:t xml:space="preserve">I would ask us all to make the most of </w:t>
      </w:r>
      <w:r w:rsidR="00357FE2">
        <w:rPr>
          <w:rFonts w:asciiTheme="minorHAnsi" w:hAnsiTheme="minorHAnsi" w:cstheme="minorHAnsi"/>
          <w:sz w:val="22"/>
          <w:szCs w:val="22"/>
        </w:rPr>
        <w:t>our</w:t>
      </w:r>
      <w:r w:rsidRPr="00D0059D">
        <w:rPr>
          <w:rFonts w:asciiTheme="minorHAnsi" w:hAnsiTheme="minorHAnsi" w:cstheme="minorHAnsi"/>
          <w:sz w:val="22"/>
          <w:szCs w:val="22"/>
        </w:rPr>
        <w:t xml:space="preserve"> opportunities</w:t>
      </w:r>
      <w:r w:rsidR="00B37B68" w:rsidRPr="00D0059D">
        <w:rPr>
          <w:rFonts w:asciiTheme="minorHAnsi" w:hAnsiTheme="minorHAnsi" w:cstheme="minorHAnsi"/>
          <w:sz w:val="22"/>
          <w:szCs w:val="22"/>
        </w:rPr>
        <w:t>. To continue to build</w:t>
      </w:r>
      <w:r w:rsidR="000E6E38">
        <w:rPr>
          <w:rFonts w:asciiTheme="minorHAnsi" w:hAnsiTheme="minorHAnsi" w:cstheme="minorHAnsi"/>
          <w:sz w:val="22"/>
          <w:szCs w:val="22"/>
        </w:rPr>
        <w:t xml:space="preserve"> our connections and </w:t>
      </w:r>
      <w:r w:rsidR="00041509" w:rsidRPr="00D0059D">
        <w:rPr>
          <w:rFonts w:asciiTheme="minorHAnsi" w:hAnsiTheme="minorHAnsi" w:cstheme="minorHAnsi"/>
          <w:sz w:val="22"/>
          <w:szCs w:val="22"/>
        </w:rPr>
        <w:t>relationships to ensure that Woodenbong Central School remains connected to our Communities and that our Communities are very much a part of the school.</w:t>
      </w:r>
      <w:r w:rsidRPr="00D0059D">
        <w:rPr>
          <w:rFonts w:asciiTheme="minorHAnsi" w:hAnsiTheme="minorHAnsi" w:cstheme="minorHAnsi"/>
          <w:sz w:val="22"/>
          <w:szCs w:val="22"/>
        </w:rPr>
        <w:t xml:space="preserve"> We also need to remember </w:t>
      </w:r>
      <w:r w:rsidR="00041509" w:rsidRPr="00D0059D">
        <w:rPr>
          <w:rFonts w:asciiTheme="minorHAnsi" w:hAnsiTheme="minorHAnsi" w:cstheme="minorHAnsi"/>
          <w:sz w:val="22"/>
          <w:szCs w:val="22"/>
        </w:rPr>
        <w:t xml:space="preserve">that </w:t>
      </w:r>
      <w:r w:rsidRPr="00D0059D">
        <w:rPr>
          <w:rFonts w:asciiTheme="minorHAnsi" w:hAnsiTheme="minorHAnsi" w:cstheme="minorHAnsi"/>
          <w:sz w:val="22"/>
          <w:szCs w:val="22"/>
        </w:rPr>
        <w:t>our collective values,</w:t>
      </w:r>
      <w:r w:rsidR="00041509" w:rsidRPr="00D0059D">
        <w:rPr>
          <w:rFonts w:asciiTheme="minorHAnsi" w:hAnsiTheme="minorHAnsi" w:cstheme="minorHAnsi"/>
          <w:sz w:val="22"/>
          <w:szCs w:val="22"/>
        </w:rPr>
        <w:t xml:space="preserve"> and efforts</w:t>
      </w:r>
      <w:r w:rsidR="000E6E38">
        <w:rPr>
          <w:rFonts w:asciiTheme="minorHAnsi" w:hAnsiTheme="minorHAnsi" w:cstheme="minorHAnsi"/>
          <w:sz w:val="22"/>
          <w:szCs w:val="22"/>
        </w:rPr>
        <w:t>,</w:t>
      </w:r>
      <w:r w:rsidR="00041509" w:rsidRPr="00D0059D">
        <w:rPr>
          <w:rFonts w:asciiTheme="minorHAnsi" w:hAnsiTheme="minorHAnsi" w:cstheme="minorHAnsi"/>
          <w:sz w:val="22"/>
          <w:szCs w:val="22"/>
        </w:rPr>
        <w:t xml:space="preserve"> are responsible for where we are at today. </w:t>
      </w:r>
      <w:r w:rsidRPr="00D0059D">
        <w:rPr>
          <w:rFonts w:asciiTheme="minorHAnsi" w:hAnsiTheme="minorHAnsi" w:cstheme="minorHAnsi"/>
          <w:sz w:val="22"/>
          <w:szCs w:val="22"/>
        </w:rPr>
        <w:t xml:space="preserve"> </w:t>
      </w:r>
      <w:r w:rsidR="00041509" w:rsidRPr="00D0059D">
        <w:rPr>
          <w:rFonts w:asciiTheme="minorHAnsi" w:hAnsiTheme="minorHAnsi" w:cstheme="minorHAnsi"/>
          <w:sz w:val="22"/>
          <w:szCs w:val="22"/>
        </w:rPr>
        <w:t>We must</w:t>
      </w:r>
      <w:r w:rsidRPr="00D0059D">
        <w:rPr>
          <w:rFonts w:asciiTheme="minorHAnsi" w:hAnsiTheme="minorHAnsi" w:cstheme="minorHAnsi"/>
          <w:sz w:val="22"/>
          <w:szCs w:val="22"/>
        </w:rPr>
        <w:t xml:space="preserve"> continue to work collaboratively to make 201</w:t>
      </w:r>
      <w:r w:rsidR="002A5AB3" w:rsidRPr="00D0059D">
        <w:rPr>
          <w:rFonts w:asciiTheme="minorHAnsi" w:hAnsiTheme="minorHAnsi" w:cstheme="minorHAnsi"/>
          <w:sz w:val="22"/>
          <w:szCs w:val="22"/>
        </w:rPr>
        <w:t>9</w:t>
      </w:r>
      <w:r w:rsidRPr="00D0059D">
        <w:rPr>
          <w:rFonts w:asciiTheme="minorHAnsi" w:hAnsiTheme="minorHAnsi" w:cstheme="minorHAnsi"/>
          <w:sz w:val="22"/>
          <w:szCs w:val="22"/>
        </w:rPr>
        <w:t xml:space="preserve"> even better for our students.</w:t>
      </w:r>
    </w:p>
    <w:p w14:paraId="49E78B3B" w14:textId="52C0FB44" w:rsidR="00AD0E85" w:rsidRPr="00D0059D" w:rsidRDefault="47220C6B"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To all members of the Woodenbong Community I wish you a safe and happy Christmas and holiday period.</w:t>
      </w:r>
    </w:p>
    <w:p w14:paraId="49E78B3C" w14:textId="77777777" w:rsidR="00AD0E85" w:rsidRPr="00D0059D" w:rsidRDefault="47220C6B" w:rsidP="00D0059D">
      <w:pPr>
        <w:spacing w:after="200" w:line="22" w:lineRule="atLeast"/>
        <w:rPr>
          <w:rFonts w:asciiTheme="minorHAnsi" w:hAnsiTheme="minorHAnsi" w:cstheme="minorHAnsi"/>
          <w:sz w:val="22"/>
          <w:szCs w:val="22"/>
        </w:rPr>
      </w:pPr>
      <w:r w:rsidRPr="00D0059D">
        <w:rPr>
          <w:rFonts w:asciiTheme="minorHAnsi" w:hAnsiTheme="minorHAnsi" w:cstheme="minorHAnsi"/>
          <w:sz w:val="22"/>
          <w:szCs w:val="22"/>
        </w:rPr>
        <w:t>Thank you</w:t>
      </w:r>
    </w:p>
    <w:p w14:paraId="68077622" w14:textId="77777777" w:rsidR="000E6E38" w:rsidRPr="000E6E38" w:rsidRDefault="000E6E38" w:rsidP="000E6E38">
      <w:pPr>
        <w:spacing w:after="160" w:line="259" w:lineRule="auto"/>
        <w:rPr>
          <w:rFonts w:ascii="Calibri" w:eastAsia="Calibri" w:hAnsi="Calibri"/>
          <w:sz w:val="22"/>
          <w:szCs w:val="22"/>
          <w:lang w:eastAsia="en-US"/>
        </w:rPr>
      </w:pPr>
    </w:p>
    <w:p w14:paraId="3F5281B6" w14:textId="77777777" w:rsidR="00B740CF" w:rsidRPr="00B740CF" w:rsidRDefault="00B740CF" w:rsidP="00B740CF">
      <w:pPr>
        <w:spacing w:after="120" w:line="256" w:lineRule="auto"/>
        <w:rPr>
          <w:rFonts w:ascii="Calibri" w:eastAsia="Calibri" w:hAnsi="Calibri"/>
          <w:b/>
          <w:sz w:val="22"/>
          <w:szCs w:val="22"/>
          <w:lang w:eastAsia="en-US"/>
        </w:rPr>
      </w:pPr>
      <w:r w:rsidRPr="00B740CF">
        <w:rPr>
          <w:rFonts w:ascii="Calibri" w:eastAsia="Calibri" w:hAnsi="Calibri"/>
          <w:b/>
          <w:sz w:val="22"/>
          <w:szCs w:val="22"/>
          <w:lang w:eastAsia="en-US"/>
        </w:rPr>
        <w:t>Contributor details</w:t>
      </w:r>
    </w:p>
    <w:p w14:paraId="5B46FF6D" w14:textId="77777777" w:rsidR="00B740CF" w:rsidRPr="00B740CF" w:rsidRDefault="00B740CF" w:rsidP="00B740CF">
      <w:pPr>
        <w:spacing w:after="120" w:line="256" w:lineRule="auto"/>
        <w:rPr>
          <w:rFonts w:ascii="Calibri" w:eastAsia="Calibri" w:hAnsi="Calibri"/>
          <w:sz w:val="22"/>
          <w:szCs w:val="22"/>
          <w:lang w:eastAsia="en-US"/>
        </w:rPr>
      </w:pPr>
      <w:r w:rsidRPr="00B740CF">
        <w:rPr>
          <w:rFonts w:ascii="Calibri" w:eastAsia="Calibri" w:hAnsi="Calibri"/>
          <w:sz w:val="22"/>
          <w:szCs w:val="22"/>
          <w:lang w:eastAsia="en-US"/>
        </w:rPr>
        <w:t>Greg Wilson (</w:t>
      </w:r>
      <w:hyperlink r:id="rId9" w:history="1">
        <w:r w:rsidRPr="00B740CF">
          <w:rPr>
            <w:rFonts w:ascii="Calibri" w:eastAsia="Calibri" w:hAnsi="Calibri"/>
            <w:color w:val="0563C1"/>
            <w:sz w:val="22"/>
            <w:szCs w:val="22"/>
            <w:u w:val="single"/>
            <w:lang w:eastAsia="en-US"/>
          </w:rPr>
          <w:t>greg.wilson@det.nsw.edu.au</w:t>
        </w:r>
      </w:hyperlink>
      <w:r w:rsidRPr="00B740CF">
        <w:rPr>
          <w:rFonts w:ascii="Calibri" w:eastAsia="Calibri" w:hAnsi="Calibri"/>
          <w:sz w:val="22"/>
          <w:szCs w:val="22"/>
          <w:lang w:eastAsia="en-US"/>
        </w:rPr>
        <w:t xml:space="preserve"> ) 21/4/19</w:t>
      </w:r>
    </w:p>
    <w:p w14:paraId="4DC1F068" w14:textId="77777777" w:rsidR="00B740CF" w:rsidRPr="00B740CF" w:rsidRDefault="00B740CF" w:rsidP="00B740CF">
      <w:pPr>
        <w:spacing w:after="160" w:line="256" w:lineRule="auto"/>
        <w:rPr>
          <w:rFonts w:ascii="Calibri" w:eastAsia="Calibri" w:hAnsi="Calibri"/>
          <w:sz w:val="22"/>
          <w:szCs w:val="22"/>
          <w:lang w:eastAsia="en-US"/>
        </w:rPr>
      </w:pPr>
      <w:r w:rsidRPr="00B740CF">
        <w:rPr>
          <w:rFonts w:ascii="Calibri" w:eastAsia="Calibri" w:hAnsi="Calibri"/>
          <w:noProof/>
          <w:sz w:val="22"/>
          <w:szCs w:val="22"/>
        </w:rPr>
        <w:drawing>
          <wp:anchor distT="0" distB="0" distL="114300" distR="114300" simplePos="0" relativeHeight="251659264" behindDoc="0" locked="0" layoutInCell="1" allowOverlap="1" wp14:anchorId="7AF4EB13" wp14:editId="20EB28E5">
            <wp:simplePos x="0" y="0"/>
            <wp:positionH relativeFrom="column">
              <wp:posOffset>22860</wp:posOffset>
            </wp:positionH>
            <wp:positionV relativeFrom="paragraph">
              <wp:posOffset>26035</wp:posOffset>
            </wp:positionV>
            <wp:extent cx="1356995" cy="1809750"/>
            <wp:effectExtent l="19050" t="19050" r="1460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995" cy="1809750"/>
                    </a:xfrm>
                    <a:prstGeom prst="rect">
                      <a:avLst/>
                    </a:prstGeom>
                    <a:noFill/>
                    <a:ln w="9525">
                      <a:solidFill>
                        <a:srgbClr val="4472C4">
                          <a:lumMod val="100000"/>
                          <a:lumOff val="0"/>
                        </a:srgbClr>
                      </a:solidFill>
                      <a:miter lim="800000"/>
                      <a:headEnd/>
                      <a:tailEnd/>
                    </a:ln>
                  </pic:spPr>
                </pic:pic>
              </a:graphicData>
            </a:graphic>
            <wp14:sizeRelH relativeFrom="margin">
              <wp14:pctWidth>0</wp14:pctWidth>
            </wp14:sizeRelH>
            <wp14:sizeRelV relativeFrom="margin">
              <wp14:pctHeight>0</wp14:pctHeight>
            </wp14:sizeRelV>
          </wp:anchor>
        </w:drawing>
      </w:r>
    </w:p>
    <w:p w14:paraId="2430B0A2" w14:textId="77777777" w:rsidR="00B740CF" w:rsidRPr="00B740CF" w:rsidRDefault="00B740CF" w:rsidP="00B740CF">
      <w:pPr>
        <w:spacing w:after="160" w:line="256" w:lineRule="auto"/>
        <w:rPr>
          <w:rFonts w:ascii="Calibri" w:eastAsia="Calibri" w:hAnsi="Calibri"/>
          <w:sz w:val="22"/>
          <w:szCs w:val="22"/>
          <w:lang w:eastAsia="en-US"/>
        </w:rPr>
      </w:pPr>
      <w:r w:rsidRPr="00B740CF">
        <w:rPr>
          <w:rFonts w:ascii="Calibri" w:eastAsia="Calibri" w:hAnsi="Calibri"/>
          <w:sz w:val="22"/>
          <w:szCs w:val="22"/>
          <w:lang w:eastAsia="en-US"/>
        </w:rPr>
        <w:t>Greg is Principal of Woodenbong Central School, a position which he has held since 2008. In addition, he is a Member of the SPC Executive with responsibility for Learning and Business software, Aboriginal Education, Learning, DoE systems and he also represents the SPC on numerous Program Control Groups.</w:t>
      </w:r>
    </w:p>
    <w:p w14:paraId="49E78B3D" w14:textId="77777777" w:rsidR="00C65281" w:rsidRPr="00D0059D" w:rsidRDefault="00C65281" w:rsidP="00D0059D">
      <w:pPr>
        <w:spacing w:after="200" w:line="22" w:lineRule="atLeast"/>
        <w:rPr>
          <w:rFonts w:asciiTheme="minorHAnsi" w:hAnsiTheme="minorHAnsi" w:cstheme="minorHAnsi"/>
          <w:sz w:val="22"/>
          <w:szCs w:val="22"/>
        </w:rPr>
      </w:pPr>
      <w:bookmarkStart w:id="0" w:name="_GoBack"/>
      <w:bookmarkEnd w:id="0"/>
    </w:p>
    <w:sectPr w:rsidR="00C65281" w:rsidRPr="00D0059D" w:rsidSect="00D0059D">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6136D" w14:textId="77777777" w:rsidR="0022178C" w:rsidRDefault="0022178C">
      <w:r>
        <w:separator/>
      </w:r>
    </w:p>
  </w:endnote>
  <w:endnote w:type="continuationSeparator" w:id="0">
    <w:p w14:paraId="09848CED" w14:textId="77777777" w:rsidR="0022178C" w:rsidRDefault="0022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88"/>
    </w:tblGrid>
    <w:tr w:rsidR="0032578F" w14:paraId="11FF35BB" w14:textId="77777777" w:rsidTr="0F0D62DF">
      <w:tc>
        <w:tcPr>
          <w:tcW w:w="3288" w:type="dxa"/>
        </w:tcPr>
        <w:p w14:paraId="772358B1" w14:textId="41FCC7D7" w:rsidR="0032578F" w:rsidRDefault="0032578F" w:rsidP="0032578F">
          <w:pPr>
            <w:pStyle w:val="Header"/>
            <w:ind w:right="-115"/>
            <w:jc w:val="center"/>
          </w:pPr>
        </w:p>
      </w:tc>
    </w:tr>
  </w:tbl>
  <w:p w14:paraId="582429F4" w14:textId="0F1EBE7E" w:rsidR="0F0D62DF" w:rsidRDefault="0F0D62DF" w:rsidP="0F0D6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28BD8" w14:textId="77777777" w:rsidR="0022178C" w:rsidRDefault="0022178C">
      <w:r>
        <w:separator/>
      </w:r>
    </w:p>
  </w:footnote>
  <w:footnote w:type="continuationSeparator" w:id="0">
    <w:p w14:paraId="74DC6DDC" w14:textId="77777777" w:rsidR="0022178C" w:rsidRDefault="00221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78B42" w14:textId="2E59334D" w:rsidR="00FF451D" w:rsidRPr="00BA16E2" w:rsidRDefault="00FF451D" w:rsidP="47220C6B">
    <w:pPr>
      <w:pStyle w:val="Header"/>
      <w:jc w:val="center"/>
      <w:rPr>
        <w:rFonts w:ascii="Comic Sans MS" w:hAnsi="Comic Sans MS"/>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8C0"/>
    <w:multiLevelType w:val="hybridMultilevel"/>
    <w:tmpl w:val="8662DC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BBB35EB"/>
    <w:multiLevelType w:val="hybridMultilevel"/>
    <w:tmpl w:val="8AD47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BC76B3"/>
    <w:multiLevelType w:val="hybridMultilevel"/>
    <w:tmpl w:val="FB64E292"/>
    <w:lvl w:ilvl="0" w:tplc="FFFFFFFF">
      <w:start w:val="1"/>
      <w:numFmt w:val="bullet"/>
      <w:lvlText w:val=""/>
      <w:lvlJc w:val="left"/>
      <w:pPr>
        <w:ind w:left="360" w:hanging="360"/>
      </w:pPr>
      <w:rPr>
        <w:rFonts w:ascii="Symbol" w:hAnsi="Symbol" w:hint="default"/>
      </w:rPr>
    </w:lvl>
    <w:lvl w:ilvl="1" w:tplc="414201FC">
      <w:start w:val="1"/>
      <w:numFmt w:val="bullet"/>
      <w:lvlText w:val=""/>
      <w:lvlJc w:val="left"/>
      <w:pPr>
        <w:ind w:left="1080" w:hanging="360"/>
      </w:pPr>
      <w:rPr>
        <w:rFonts w:ascii="Wingdings 2" w:hAnsi="Wingdings 2"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4C008FC"/>
    <w:multiLevelType w:val="hybridMultilevel"/>
    <w:tmpl w:val="BD5A9A10"/>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91F481A"/>
    <w:multiLevelType w:val="hybridMultilevel"/>
    <w:tmpl w:val="97E6BD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36B4FAF"/>
    <w:multiLevelType w:val="hybridMultilevel"/>
    <w:tmpl w:val="5C3E3C54"/>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714435A"/>
    <w:multiLevelType w:val="hybridMultilevel"/>
    <w:tmpl w:val="0A14FE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EDF0B4A"/>
    <w:multiLevelType w:val="hybridMultilevel"/>
    <w:tmpl w:val="5792D818"/>
    <w:lvl w:ilvl="0" w:tplc="0C090001">
      <w:start w:val="1"/>
      <w:numFmt w:val="bullet"/>
      <w:lvlText w:val=""/>
      <w:lvlJc w:val="left"/>
      <w:pPr>
        <w:ind w:left="2859" w:hanging="360"/>
      </w:pPr>
      <w:rPr>
        <w:rFonts w:ascii="Symbol" w:hAnsi="Symbol" w:hint="default"/>
      </w:rPr>
    </w:lvl>
    <w:lvl w:ilvl="1" w:tplc="0C090003">
      <w:start w:val="1"/>
      <w:numFmt w:val="bullet"/>
      <w:lvlText w:val="o"/>
      <w:lvlJc w:val="left"/>
      <w:pPr>
        <w:ind w:left="3579" w:hanging="360"/>
      </w:pPr>
      <w:rPr>
        <w:rFonts w:ascii="Courier New" w:hAnsi="Courier New" w:cs="Courier New" w:hint="default"/>
      </w:rPr>
    </w:lvl>
    <w:lvl w:ilvl="2" w:tplc="0C090005" w:tentative="1">
      <w:start w:val="1"/>
      <w:numFmt w:val="bullet"/>
      <w:lvlText w:val=""/>
      <w:lvlJc w:val="left"/>
      <w:pPr>
        <w:ind w:left="4299" w:hanging="360"/>
      </w:pPr>
      <w:rPr>
        <w:rFonts w:ascii="Wingdings" w:hAnsi="Wingdings" w:hint="default"/>
      </w:rPr>
    </w:lvl>
    <w:lvl w:ilvl="3" w:tplc="0C090001" w:tentative="1">
      <w:start w:val="1"/>
      <w:numFmt w:val="bullet"/>
      <w:lvlText w:val=""/>
      <w:lvlJc w:val="left"/>
      <w:pPr>
        <w:ind w:left="5019" w:hanging="360"/>
      </w:pPr>
      <w:rPr>
        <w:rFonts w:ascii="Symbol" w:hAnsi="Symbol" w:hint="default"/>
      </w:rPr>
    </w:lvl>
    <w:lvl w:ilvl="4" w:tplc="0C090003" w:tentative="1">
      <w:start w:val="1"/>
      <w:numFmt w:val="bullet"/>
      <w:lvlText w:val="o"/>
      <w:lvlJc w:val="left"/>
      <w:pPr>
        <w:ind w:left="5739" w:hanging="360"/>
      </w:pPr>
      <w:rPr>
        <w:rFonts w:ascii="Courier New" w:hAnsi="Courier New" w:cs="Courier New" w:hint="default"/>
      </w:rPr>
    </w:lvl>
    <w:lvl w:ilvl="5" w:tplc="0C090005" w:tentative="1">
      <w:start w:val="1"/>
      <w:numFmt w:val="bullet"/>
      <w:lvlText w:val=""/>
      <w:lvlJc w:val="left"/>
      <w:pPr>
        <w:ind w:left="6459" w:hanging="360"/>
      </w:pPr>
      <w:rPr>
        <w:rFonts w:ascii="Wingdings" w:hAnsi="Wingdings" w:hint="default"/>
      </w:rPr>
    </w:lvl>
    <w:lvl w:ilvl="6" w:tplc="0C090001" w:tentative="1">
      <w:start w:val="1"/>
      <w:numFmt w:val="bullet"/>
      <w:lvlText w:val=""/>
      <w:lvlJc w:val="left"/>
      <w:pPr>
        <w:ind w:left="7179" w:hanging="360"/>
      </w:pPr>
      <w:rPr>
        <w:rFonts w:ascii="Symbol" w:hAnsi="Symbol" w:hint="default"/>
      </w:rPr>
    </w:lvl>
    <w:lvl w:ilvl="7" w:tplc="0C090003" w:tentative="1">
      <w:start w:val="1"/>
      <w:numFmt w:val="bullet"/>
      <w:lvlText w:val="o"/>
      <w:lvlJc w:val="left"/>
      <w:pPr>
        <w:ind w:left="7899" w:hanging="360"/>
      </w:pPr>
      <w:rPr>
        <w:rFonts w:ascii="Courier New" w:hAnsi="Courier New" w:cs="Courier New" w:hint="default"/>
      </w:rPr>
    </w:lvl>
    <w:lvl w:ilvl="8" w:tplc="0C090005" w:tentative="1">
      <w:start w:val="1"/>
      <w:numFmt w:val="bullet"/>
      <w:lvlText w:val=""/>
      <w:lvlJc w:val="left"/>
      <w:pPr>
        <w:ind w:left="8619" w:hanging="360"/>
      </w:pPr>
      <w:rPr>
        <w:rFonts w:ascii="Wingdings" w:hAnsi="Wingdings" w:hint="default"/>
      </w:rPr>
    </w:lvl>
  </w:abstractNum>
  <w:abstractNum w:abstractNumId="8">
    <w:nsid w:val="565B297E"/>
    <w:multiLevelType w:val="hybridMultilevel"/>
    <w:tmpl w:val="DB028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8C42702"/>
    <w:multiLevelType w:val="hybridMultilevel"/>
    <w:tmpl w:val="4C1EA98C"/>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8"/>
  </w:num>
  <w:num w:numId="6">
    <w:abstractNumId w:val="3"/>
  </w:num>
  <w:num w:numId="7">
    <w:abstractNumId w:val="6"/>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A4"/>
    <w:rsid w:val="00023E32"/>
    <w:rsid w:val="00041509"/>
    <w:rsid w:val="00051CB1"/>
    <w:rsid w:val="0006270F"/>
    <w:rsid w:val="000B089D"/>
    <w:rsid w:val="000E6E38"/>
    <w:rsid w:val="000F4AB4"/>
    <w:rsid w:val="00101C5E"/>
    <w:rsid w:val="00103570"/>
    <w:rsid w:val="0012781C"/>
    <w:rsid w:val="0014485F"/>
    <w:rsid w:val="00197355"/>
    <w:rsid w:val="001A5CA0"/>
    <w:rsid w:val="001B1613"/>
    <w:rsid w:val="001C2AAC"/>
    <w:rsid w:val="001F38CD"/>
    <w:rsid w:val="001F5FD1"/>
    <w:rsid w:val="0022178C"/>
    <w:rsid w:val="0023211E"/>
    <w:rsid w:val="00265281"/>
    <w:rsid w:val="00270ADF"/>
    <w:rsid w:val="002A056A"/>
    <w:rsid w:val="002A5AB3"/>
    <w:rsid w:val="002D29A4"/>
    <w:rsid w:val="0031339C"/>
    <w:rsid w:val="0032578F"/>
    <w:rsid w:val="00330C62"/>
    <w:rsid w:val="00355B89"/>
    <w:rsid w:val="00357FE2"/>
    <w:rsid w:val="003A19F8"/>
    <w:rsid w:val="003D2022"/>
    <w:rsid w:val="003F6D09"/>
    <w:rsid w:val="004257EC"/>
    <w:rsid w:val="004975B6"/>
    <w:rsid w:val="004E08FD"/>
    <w:rsid w:val="00511CD2"/>
    <w:rsid w:val="005144A1"/>
    <w:rsid w:val="00514B45"/>
    <w:rsid w:val="00525930"/>
    <w:rsid w:val="00545E9F"/>
    <w:rsid w:val="00546CD4"/>
    <w:rsid w:val="00564525"/>
    <w:rsid w:val="00590FD9"/>
    <w:rsid w:val="00593F99"/>
    <w:rsid w:val="005940F2"/>
    <w:rsid w:val="005B7FC4"/>
    <w:rsid w:val="005F5331"/>
    <w:rsid w:val="0061380C"/>
    <w:rsid w:val="00695EA1"/>
    <w:rsid w:val="006976CF"/>
    <w:rsid w:val="006E7004"/>
    <w:rsid w:val="00710C3E"/>
    <w:rsid w:val="0071266B"/>
    <w:rsid w:val="00722FEC"/>
    <w:rsid w:val="00766E8C"/>
    <w:rsid w:val="00772935"/>
    <w:rsid w:val="007C1951"/>
    <w:rsid w:val="007F1312"/>
    <w:rsid w:val="00887EB1"/>
    <w:rsid w:val="008E20CA"/>
    <w:rsid w:val="0093406B"/>
    <w:rsid w:val="0098686F"/>
    <w:rsid w:val="009A3810"/>
    <w:rsid w:val="009D412D"/>
    <w:rsid w:val="009DDB04"/>
    <w:rsid w:val="009F139C"/>
    <w:rsid w:val="00A5042D"/>
    <w:rsid w:val="00A7544D"/>
    <w:rsid w:val="00A92B88"/>
    <w:rsid w:val="00AD0E85"/>
    <w:rsid w:val="00AF66F7"/>
    <w:rsid w:val="00B06970"/>
    <w:rsid w:val="00B34025"/>
    <w:rsid w:val="00B37B68"/>
    <w:rsid w:val="00B740CF"/>
    <w:rsid w:val="00B800C7"/>
    <w:rsid w:val="00BA16E2"/>
    <w:rsid w:val="00BC012D"/>
    <w:rsid w:val="00BC0C52"/>
    <w:rsid w:val="00BD4144"/>
    <w:rsid w:val="00C100B0"/>
    <w:rsid w:val="00C23E01"/>
    <w:rsid w:val="00C65281"/>
    <w:rsid w:val="00CB5BC8"/>
    <w:rsid w:val="00CC759C"/>
    <w:rsid w:val="00CD2F01"/>
    <w:rsid w:val="00CD72B3"/>
    <w:rsid w:val="00CF257A"/>
    <w:rsid w:val="00D0059D"/>
    <w:rsid w:val="00D159CD"/>
    <w:rsid w:val="00D4007A"/>
    <w:rsid w:val="00D65017"/>
    <w:rsid w:val="00D671B8"/>
    <w:rsid w:val="00D82DCD"/>
    <w:rsid w:val="00DD78A8"/>
    <w:rsid w:val="00E003E4"/>
    <w:rsid w:val="00E27A21"/>
    <w:rsid w:val="00E61CDF"/>
    <w:rsid w:val="00E63E36"/>
    <w:rsid w:val="00E7541F"/>
    <w:rsid w:val="00EA5176"/>
    <w:rsid w:val="00EB7065"/>
    <w:rsid w:val="00F13EAC"/>
    <w:rsid w:val="00F17972"/>
    <w:rsid w:val="00F54647"/>
    <w:rsid w:val="00F671E2"/>
    <w:rsid w:val="00F832F5"/>
    <w:rsid w:val="00F92C14"/>
    <w:rsid w:val="00FD359E"/>
    <w:rsid w:val="00FF451D"/>
    <w:rsid w:val="00FF6E4C"/>
    <w:rsid w:val="0F0D62DF"/>
    <w:rsid w:val="215D437F"/>
    <w:rsid w:val="47220C6B"/>
    <w:rsid w:val="529F3C48"/>
    <w:rsid w:val="6A516358"/>
    <w:rsid w:val="7E66822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7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8C"/>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16E2"/>
    <w:pPr>
      <w:tabs>
        <w:tab w:val="center" w:pos="4153"/>
        <w:tab w:val="right" w:pos="8306"/>
      </w:tabs>
    </w:pPr>
  </w:style>
  <w:style w:type="paragraph" w:styleId="Footer">
    <w:name w:val="footer"/>
    <w:basedOn w:val="Normal"/>
    <w:rsid w:val="00BA16E2"/>
    <w:pPr>
      <w:tabs>
        <w:tab w:val="center" w:pos="4153"/>
        <w:tab w:val="right" w:pos="8306"/>
      </w:tabs>
    </w:pPr>
  </w:style>
  <w:style w:type="paragraph" w:styleId="ListParagraph">
    <w:name w:val="List Paragraph"/>
    <w:basedOn w:val="Normal"/>
    <w:uiPriority w:val="34"/>
    <w:qFormat/>
    <w:rsid w:val="00CC759C"/>
    <w:pPr>
      <w:ind w:left="720"/>
      <w:contextualSpacing/>
    </w:pPr>
  </w:style>
  <w:style w:type="paragraph" w:styleId="BalloonText">
    <w:name w:val="Balloon Text"/>
    <w:basedOn w:val="Normal"/>
    <w:link w:val="BalloonTextChar"/>
    <w:rsid w:val="009D412D"/>
    <w:rPr>
      <w:rFonts w:ascii="Tahoma" w:hAnsi="Tahoma" w:cs="Tahoma"/>
      <w:sz w:val="16"/>
      <w:szCs w:val="16"/>
    </w:rPr>
  </w:style>
  <w:style w:type="character" w:customStyle="1" w:styleId="BalloonTextChar">
    <w:name w:val="Balloon Text Char"/>
    <w:basedOn w:val="DefaultParagraphFont"/>
    <w:link w:val="BalloonText"/>
    <w:rsid w:val="009D412D"/>
    <w:rPr>
      <w:rFonts w:ascii="Tahoma" w:hAnsi="Tahoma" w:cs="Tahoma"/>
      <w:sz w:val="16"/>
      <w:szCs w:val="16"/>
      <w:lang w:eastAsia="en-AU"/>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8C"/>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16E2"/>
    <w:pPr>
      <w:tabs>
        <w:tab w:val="center" w:pos="4153"/>
        <w:tab w:val="right" w:pos="8306"/>
      </w:tabs>
    </w:pPr>
  </w:style>
  <w:style w:type="paragraph" w:styleId="Footer">
    <w:name w:val="footer"/>
    <w:basedOn w:val="Normal"/>
    <w:rsid w:val="00BA16E2"/>
    <w:pPr>
      <w:tabs>
        <w:tab w:val="center" w:pos="4153"/>
        <w:tab w:val="right" w:pos="8306"/>
      </w:tabs>
    </w:pPr>
  </w:style>
  <w:style w:type="paragraph" w:styleId="ListParagraph">
    <w:name w:val="List Paragraph"/>
    <w:basedOn w:val="Normal"/>
    <w:uiPriority w:val="34"/>
    <w:qFormat/>
    <w:rsid w:val="00CC759C"/>
    <w:pPr>
      <w:ind w:left="720"/>
      <w:contextualSpacing/>
    </w:pPr>
  </w:style>
  <w:style w:type="paragraph" w:styleId="BalloonText">
    <w:name w:val="Balloon Text"/>
    <w:basedOn w:val="Normal"/>
    <w:link w:val="BalloonTextChar"/>
    <w:rsid w:val="009D412D"/>
    <w:rPr>
      <w:rFonts w:ascii="Tahoma" w:hAnsi="Tahoma" w:cs="Tahoma"/>
      <w:sz w:val="16"/>
      <w:szCs w:val="16"/>
    </w:rPr>
  </w:style>
  <w:style w:type="character" w:customStyle="1" w:styleId="BalloonTextChar">
    <w:name w:val="Balloon Text Char"/>
    <w:basedOn w:val="DefaultParagraphFont"/>
    <w:link w:val="BalloonText"/>
    <w:rsid w:val="009D412D"/>
    <w:rPr>
      <w:rFonts w:ascii="Tahoma" w:hAnsi="Tahoma" w:cs="Tahoma"/>
      <w:sz w:val="16"/>
      <w:szCs w:val="16"/>
      <w:lang w:eastAsia="en-AU"/>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1520">
      <w:bodyDiv w:val="1"/>
      <w:marLeft w:val="0"/>
      <w:marRight w:val="0"/>
      <w:marTop w:val="0"/>
      <w:marBottom w:val="0"/>
      <w:divBdr>
        <w:top w:val="none" w:sz="0" w:space="0" w:color="auto"/>
        <w:left w:val="none" w:sz="0" w:space="0" w:color="auto"/>
        <w:bottom w:val="none" w:sz="0" w:space="0" w:color="auto"/>
        <w:right w:val="none" w:sz="0" w:space="0" w:color="auto"/>
      </w:divBdr>
    </w:div>
    <w:div w:id="541866292">
      <w:bodyDiv w:val="1"/>
      <w:marLeft w:val="0"/>
      <w:marRight w:val="0"/>
      <w:marTop w:val="0"/>
      <w:marBottom w:val="0"/>
      <w:divBdr>
        <w:top w:val="none" w:sz="0" w:space="0" w:color="auto"/>
        <w:left w:val="none" w:sz="0" w:space="0" w:color="auto"/>
        <w:bottom w:val="none" w:sz="0" w:space="0" w:color="auto"/>
        <w:right w:val="none" w:sz="0" w:space="0" w:color="auto"/>
      </w:divBdr>
    </w:div>
    <w:div w:id="9907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greg.wilson@det.nsw.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9404-9973-44EA-8D8F-C4ACFA71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Welcome official guest Mr Thomas George Member for Page, Mr Lindsay Passfield counsellor for Kyogle Council</vt:lpstr>
    </vt:vector>
  </TitlesOfParts>
  <Company>NSW Department of Education and Training</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official guest Mr Thomas George Member for Page, Mr Lindsay Passfield counsellor for Kyogle Council</dc:title>
  <dc:creator>DET User</dc:creator>
  <cp:lastModifiedBy>Brian Ralph</cp:lastModifiedBy>
  <cp:revision>2</cp:revision>
  <cp:lastPrinted>2015-12-10T20:45:00Z</cp:lastPrinted>
  <dcterms:created xsi:type="dcterms:W3CDTF">2019-05-16T07:42:00Z</dcterms:created>
  <dcterms:modified xsi:type="dcterms:W3CDTF">2019-05-16T07:42:00Z</dcterms:modified>
</cp:coreProperties>
</file>